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9461E" w14:textId="77777777" w:rsidR="006878C6" w:rsidRPr="00A4313E" w:rsidRDefault="006878C6" w:rsidP="001E2673">
      <w:pPr>
        <w:autoSpaceDE w:val="0"/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bookmarkStart w:id="0" w:name="_GoBack"/>
      <w:bookmarkEnd w:id="0"/>
    </w:p>
    <w:p w14:paraId="4923C623" w14:textId="27AD1FDF" w:rsidR="006878C6" w:rsidRPr="00A4313E" w:rsidRDefault="00EC20FB" w:rsidP="00285F51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</w:pPr>
      <w:r w:rsidRPr="00A4313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 xml:space="preserve">CONVENIO </w:t>
      </w:r>
      <w:r w:rsidR="002D676C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DE CESIÓN</w:t>
      </w:r>
      <w:r w:rsidRPr="00A4313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 xml:space="preserve"> ENTRE LA UNIVERSIDAD NACIONAL DE GENERA</w:t>
      </w:r>
      <w:r w:rsidR="00F35533" w:rsidRPr="00A4313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 xml:space="preserve">L SAN MARTÍN Y LA </w:t>
      </w:r>
      <w:r w:rsidR="003C5238" w:rsidRPr="00A4313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 xml:space="preserve">FUNDACIÓN </w:t>
      </w:r>
      <w:r w:rsidR="00F35533" w:rsidRPr="00A4313E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ESPI</w:t>
      </w:r>
      <w:r w:rsidR="0015064D">
        <w:rPr>
          <w:rFonts w:ascii="Times New Roman" w:eastAsia="Times New Roman" w:hAnsi="Times New Roman" w:cs="Times New Roman"/>
          <w:b/>
          <w:sz w:val="24"/>
          <w:szCs w:val="24"/>
          <w:lang w:val="es-ES" w:eastAsia="ar-SA"/>
        </w:rPr>
        <w:t>GAS</w:t>
      </w:r>
    </w:p>
    <w:p w14:paraId="7C75135D" w14:textId="77777777" w:rsidR="006878C6" w:rsidRPr="00A4313E" w:rsidRDefault="006878C6" w:rsidP="00285F51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14:paraId="3274D125" w14:textId="43C66F10" w:rsidR="006878C6" w:rsidRPr="00A4313E" w:rsidRDefault="006878C6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3E">
        <w:rPr>
          <w:rFonts w:ascii="Times New Roman" w:hAnsi="Times New Roman" w:cs="Times New Roman"/>
          <w:sz w:val="24"/>
          <w:szCs w:val="24"/>
        </w:rPr>
        <w:t>De una parte la Universidad Nacional de</w:t>
      </w:r>
      <w:r w:rsidR="000F4E95">
        <w:rPr>
          <w:rFonts w:ascii="Times New Roman" w:hAnsi="Times New Roman" w:cs="Times New Roman"/>
          <w:sz w:val="24"/>
          <w:szCs w:val="24"/>
        </w:rPr>
        <w:t xml:space="preserve"> General</w:t>
      </w:r>
      <w:r w:rsidRPr="00A4313E">
        <w:rPr>
          <w:rFonts w:ascii="Times New Roman" w:hAnsi="Times New Roman" w:cs="Times New Roman"/>
          <w:sz w:val="24"/>
          <w:szCs w:val="24"/>
        </w:rPr>
        <w:t xml:space="preserve"> San Martín, CUIT 30-66247391-6, (en adelante, “LA </w:t>
      </w:r>
      <w:r w:rsidR="003C5238" w:rsidRPr="00A4313E">
        <w:rPr>
          <w:rFonts w:ascii="Times New Roman" w:hAnsi="Times New Roman" w:cs="Times New Roman"/>
          <w:sz w:val="24"/>
          <w:szCs w:val="24"/>
        </w:rPr>
        <w:t>UNIVERSIDAD</w:t>
      </w:r>
      <w:r w:rsidRPr="00A4313E">
        <w:rPr>
          <w:rFonts w:ascii="Times New Roman" w:hAnsi="Times New Roman" w:cs="Times New Roman"/>
          <w:sz w:val="24"/>
          <w:szCs w:val="24"/>
        </w:rPr>
        <w:t xml:space="preserve">”), con domicilio </w:t>
      </w:r>
      <w:r w:rsidR="004A45FE">
        <w:rPr>
          <w:rFonts w:ascii="Times New Roman" w:hAnsi="Times New Roman" w:cs="Times New Roman"/>
          <w:sz w:val="24"/>
          <w:szCs w:val="24"/>
        </w:rPr>
        <w:t>especial</w:t>
      </w:r>
      <w:r w:rsidRPr="00A4313E">
        <w:rPr>
          <w:rFonts w:ascii="Times New Roman" w:hAnsi="Times New Roman" w:cs="Times New Roman"/>
          <w:sz w:val="24"/>
          <w:szCs w:val="24"/>
        </w:rPr>
        <w:t xml:space="preserve"> en </w:t>
      </w:r>
      <w:r w:rsidR="004A45FE">
        <w:rPr>
          <w:rFonts w:ascii="Times New Roman" w:hAnsi="Times New Roman" w:cs="Times New Roman"/>
          <w:sz w:val="24"/>
          <w:szCs w:val="24"/>
        </w:rPr>
        <w:t xml:space="preserve">la </w:t>
      </w:r>
      <w:r w:rsidRPr="00A4313E">
        <w:rPr>
          <w:rFonts w:ascii="Times New Roman" w:hAnsi="Times New Roman" w:cs="Times New Roman"/>
          <w:sz w:val="24"/>
          <w:szCs w:val="24"/>
        </w:rPr>
        <w:t xml:space="preserve">Calle 83 (Yapeyú) 2068, Planta Baja del Partido y Ciudad de General San Martín, Provincia de Buenos Aires representada en este acto por su Rector </w:t>
      </w:r>
      <w:r w:rsidR="00C45D66">
        <w:rPr>
          <w:rFonts w:ascii="Times New Roman" w:hAnsi="Times New Roman" w:cs="Times New Roman"/>
          <w:sz w:val="24"/>
          <w:szCs w:val="24"/>
        </w:rPr>
        <w:t xml:space="preserve">Cdor. </w:t>
      </w:r>
      <w:r w:rsidR="00DF156E">
        <w:rPr>
          <w:rFonts w:ascii="Times New Roman" w:hAnsi="Times New Roman" w:cs="Times New Roman"/>
          <w:sz w:val="24"/>
          <w:szCs w:val="24"/>
        </w:rPr>
        <w:t>Carlos Greco</w:t>
      </w:r>
      <w:r w:rsidRPr="00A4313E">
        <w:rPr>
          <w:rFonts w:ascii="Times New Roman" w:hAnsi="Times New Roman" w:cs="Times New Roman"/>
          <w:sz w:val="24"/>
          <w:szCs w:val="24"/>
        </w:rPr>
        <w:t xml:space="preserve">, actuando en el ejercicio de su cargo, conforme a los Estatutos por los que se rige la </w:t>
      </w:r>
      <w:r w:rsidR="003C5238" w:rsidRPr="00A4313E">
        <w:rPr>
          <w:rFonts w:ascii="Times New Roman" w:hAnsi="Times New Roman" w:cs="Times New Roman"/>
          <w:sz w:val="24"/>
          <w:szCs w:val="24"/>
        </w:rPr>
        <w:t>UNIVERSIDAD</w:t>
      </w:r>
      <w:r w:rsidRPr="00A4313E">
        <w:rPr>
          <w:rFonts w:ascii="Times New Roman" w:hAnsi="Times New Roman" w:cs="Times New Roman"/>
          <w:sz w:val="24"/>
          <w:szCs w:val="24"/>
        </w:rPr>
        <w:t xml:space="preserve">; y, por la otra, </w:t>
      </w:r>
      <w:r w:rsidR="003C5238" w:rsidRPr="00A4313E">
        <w:rPr>
          <w:rFonts w:ascii="Times New Roman" w:hAnsi="Times New Roman" w:cs="Times New Roman"/>
          <w:sz w:val="24"/>
          <w:szCs w:val="24"/>
        </w:rPr>
        <w:t xml:space="preserve">FUNDACIÓN </w:t>
      </w:r>
      <w:r w:rsidR="0036143F" w:rsidRPr="00A4313E">
        <w:rPr>
          <w:rFonts w:ascii="Times New Roman" w:hAnsi="Times New Roman" w:cs="Times New Roman"/>
          <w:sz w:val="24"/>
          <w:szCs w:val="24"/>
        </w:rPr>
        <w:t>ESPIGAS</w:t>
      </w:r>
      <w:r w:rsidR="00037B0C" w:rsidRPr="00A4313E">
        <w:rPr>
          <w:rFonts w:ascii="Times New Roman" w:hAnsi="Times New Roman" w:cs="Times New Roman"/>
          <w:sz w:val="24"/>
          <w:szCs w:val="24"/>
        </w:rPr>
        <w:t xml:space="preserve">, CUIT Nº </w:t>
      </w:r>
      <w:r w:rsidR="0036143F" w:rsidRPr="00A4313E">
        <w:rPr>
          <w:rFonts w:ascii="Times New Roman" w:hAnsi="Times New Roman" w:cs="Times New Roman"/>
          <w:sz w:val="24"/>
          <w:szCs w:val="24"/>
        </w:rPr>
        <w:t>30-67860294-5</w:t>
      </w:r>
      <w:r w:rsidR="00D03D94" w:rsidRPr="00A4313E">
        <w:rPr>
          <w:rFonts w:ascii="Times New Roman" w:hAnsi="Times New Roman" w:cs="Times New Roman"/>
          <w:sz w:val="24"/>
          <w:szCs w:val="24"/>
        </w:rPr>
        <w:t xml:space="preserve"> </w:t>
      </w:r>
      <w:r w:rsidR="00037B0C" w:rsidRPr="00A4313E">
        <w:rPr>
          <w:rFonts w:ascii="Times New Roman" w:hAnsi="Times New Roman" w:cs="Times New Roman"/>
          <w:sz w:val="24"/>
          <w:szCs w:val="24"/>
        </w:rPr>
        <w:t xml:space="preserve">con domicilio en 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la </w:t>
      </w:r>
      <w:r w:rsidR="002E6BAD">
        <w:rPr>
          <w:rFonts w:ascii="Times New Roman" w:hAnsi="Times New Roman" w:cs="Times New Roman"/>
          <w:sz w:val="24"/>
          <w:szCs w:val="24"/>
        </w:rPr>
        <w:t>Perú 358, primer piso,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 de la Ciudad Autónoma de Buenos Aires,</w:t>
      </w:r>
      <w:r w:rsidR="00AD3172">
        <w:rPr>
          <w:rFonts w:ascii="Times New Roman" w:hAnsi="Times New Roman" w:cs="Times New Roman"/>
          <w:sz w:val="24"/>
          <w:szCs w:val="24"/>
        </w:rPr>
        <w:t xml:space="preserve"> (</w:t>
      </w:r>
      <w:r w:rsidR="0036143F" w:rsidRPr="00A4313E">
        <w:rPr>
          <w:rFonts w:ascii="Times New Roman" w:hAnsi="Times New Roman" w:cs="Times New Roman"/>
          <w:sz w:val="24"/>
          <w:szCs w:val="24"/>
        </w:rPr>
        <w:t>en adelante la “FUNDACIÓN”</w:t>
      </w:r>
      <w:r w:rsidR="00AD3172">
        <w:rPr>
          <w:rFonts w:ascii="Times New Roman" w:hAnsi="Times New Roman" w:cs="Times New Roman"/>
          <w:sz w:val="24"/>
          <w:szCs w:val="24"/>
        </w:rPr>
        <w:t>)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, representada por </w:t>
      </w:r>
      <w:r w:rsidR="00F51213">
        <w:rPr>
          <w:rFonts w:ascii="Times New Roman" w:hAnsi="Times New Roman" w:cs="Times New Roman"/>
          <w:sz w:val="24"/>
          <w:szCs w:val="24"/>
        </w:rPr>
        <w:t>la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 </w:t>
      </w:r>
      <w:r w:rsidR="00C5525D" w:rsidRPr="00A4313E">
        <w:rPr>
          <w:rFonts w:ascii="Times New Roman" w:hAnsi="Times New Roman" w:cs="Times New Roman"/>
          <w:sz w:val="24"/>
          <w:szCs w:val="24"/>
        </w:rPr>
        <w:t>presidente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 del Consejo de Administración, </w:t>
      </w:r>
      <w:r w:rsidR="00F51213">
        <w:rPr>
          <w:rFonts w:ascii="Times New Roman" w:hAnsi="Times New Roman" w:cs="Times New Roman"/>
          <w:sz w:val="24"/>
          <w:szCs w:val="24"/>
        </w:rPr>
        <w:t>María Inés Justo Borga,</w:t>
      </w:r>
      <w:r w:rsidR="009812D6" w:rsidRPr="00A4313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68843BF" w14:textId="77777777" w:rsidR="003C2B94" w:rsidRPr="00A4313E" w:rsidRDefault="006878C6" w:rsidP="00285F51">
      <w:pPr>
        <w:autoSpaceDE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A4313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EXPONEN</w:t>
      </w:r>
    </w:p>
    <w:p w14:paraId="749BBEEA" w14:textId="77777777" w:rsidR="004A7442" w:rsidRPr="00A4313E" w:rsidRDefault="004A7442" w:rsidP="00285F51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14:paraId="15F8109F" w14:textId="6329D35B" w:rsidR="00110F28" w:rsidRDefault="001E2673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3E">
        <w:rPr>
          <w:rFonts w:ascii="Times New Roman" w:hAnsi="Times New Roman" w:cs="Times New Roman"/>
          <w:sz w:val="24"/>
          <w:szCs w:val="24"/>
        </w:rPr>
        <w:t xml:space="preserve">Que </w:t>
      </w:r>
      <w:r w:rsidR="00AD3172">
        <w:rPr>
          <w:rFonts w:ascii="Times New Roman" w:hAnsi="Times New Roman" w:cs="Times New Roman"/>
          <w:sz w:val="24"/>
          <w:szCs w:val="24"/>
        </w:rPr>
        <w:t>en base a</w:t>
      </w:r>
      <w:r w:rsidR="00702C85">
        <w:rPr>
          <w:rFonts w:ascii="Times New Roman" w:hAnsi="Times New Roman" w:cs="Times New Roman"/>
          <w:sz w:val="24"/>
          <w:szCs w:val="24"/>
        </w:rPr>
        <w:t xml:space="preserve"> un</w:t>
      </w:r>
      <w:r w:rsidR="00AD3172">
        <w:rPr>
          <w:rFonts w:ascii="Times New Roman" w:hAnsi="Times New Roman" w:cs="Times New Roman"/>
          <w:sz w:val="24"/>
          <w:szCs w:val="24"/>
        </w:rPr>
        <w:t xml:space="preserve"> Convenio Marco de </w:t>
      </w:r>
      <w:r w:rsidR="00702C85">
        <w:rPr>
          <w:rFonts w:ascii="Times New Roman" w:hAnsi="Times New Roman" w:cs="Times New Roman"/>
          <w:sz w:val="24"/>
          <w:szCs w:val="24"/>
        </w:rPr>
        <w:t>Cooperación</w:t>
      </w:r>
      <w:r w:rsidR="00AD3172">
        <w:rPr>
          <w:rFonts w:ascii="Times New Roman" w:hAnsi="Times New Roman" w:cs="Times New Roman"/>
          <w:sz w:val="24"/>
          <w:szCs w:val="24"/>
        </w:rPr>
        <w:t xml:space="preserve"> (en adelante, el “Convenio Marco”) </w:t>
      </w:r>
      <w:r w:rsidRPr="00A4313E">
        <w:rPr>
          <w:rFonts w:ascii="Times New Roman" w:hAnsi="Times New Roman" w:cs="Times New Roman"/>
          <w:sz w:val="24"/>
          <w:szCs w:val="24"/>
        </w:rPr>
        <w:t xml:space="preserve">la </w:t>
      </w:r>
      <w:r w:rsidR="003C5238" w:rsidRPr="00A4313E">
        <w:rPr>
          <w:rFonts w:ascii="Times New Roman" w:hAnsi="Times New Roman" w:cs="Times New Roman"/>
          <w:sz w:val="24"/>
          <w:szCs w:val="24"/>
        </w:rPr>
        <w:t>UNIVERSIDAD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 y la </w:t>
      </w:r>
      <w:r w:rsidR="003C5238" w:rsidRPr="00A4313E">
        <w:rPr>
          <w:rFonts w:ascii="Times New Roman" w:hAnsi="Times New Roman" w:cs="Times New Roman"/>
          <w:sz w:val="24"/>
          <w:szCs w:val="24"/>
        </w:rPr>
        <w:t xml:space="preserve">FUNDACIÓN 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han suscripto un </w:t>
      </w:r>
      <w:r w:rsidR="00A54F5B">
        <w:rPr>
          <w:rFonts w:ascii="Times New Roman" w:hAnsi="Times New Roman" w:cs="Times New Roman"/>
          <w:sz w:val="24"/>
          <w:szCs w:val="24"/>
        </w:rPr>
        <w:t>C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onvenio </w:t>
      </w:r>
      <w:r w:rsidR="004A45FE">
        <w:rPr>
          <w:rFonts w:ascii="Times New Roman" w:hAnsi="Times New Roman" w:cs="Times New Roman"/>
          <w:sz w:val="24"/>
          <w:szCs w:val="24"/>
        </w:rPr>
        <w:t>c</w:t>
      </w:r>
      <w:r w:rsidR="0036143F" w:rsidRPr="00A4313E">
        <w:rPr>
          <w:rFonts w:ascii="Times New Roman" w:hAnsi="Times New Roman" w:cs="Times New Roman"/>
          <w:sz w:val="24"/>
          <w:szCs w:val="24"/>
        </w:rPr>
        <w:t>on fecha 5 de abril de 201</w:t>
      </w:r>
      <w:r w:rsidR="00341080">
        <w:rPr>
          <w:rFonts w:ascii="Times New Roman" w:hAnsi="Times New Roman" w:cs="Times New Roman"/>
          <w:sz w:val="24"/>
          <w:szCs w:val="24"/>
        </w:rPr>
        <w:t>3</w:t>
      </w:r>
      <w:r w:rsidR="003C2B94" w:rsidRPr="00A4313E">
        <w:rPr>
          <w:rFonts w:ascii="Times New Roman" w:hAnsi="Times New Roman" w:cs="Times New Roman"/>
          <w:sz w:val="24"/>
          <w:szCs w:val="24"/>
        </w:rPr>
        <w:t xml:space="preserve"> (en adelante el</w:t>
      </w:r>
      <w:r w:rsidR="00A54F5B">
        <w:rPr>
          <w:rFonts w:ascii="Times New Roman" w:hAnsi="Times New Roman" w:cs="Times New Roman"/>
          <w:sz w:val="24"/>
          <w:szCs w:val="24"/>
        </w:rPr>
        <w:t xml:space="preserve"> </w:t>
      </w:r>
      <w:r w:rsidR="00AD3172">
        <w:rPr>
          <w:rFonts w:ascii="Times New Roman" w:hAnsi="Times New Roman" w:cs="Times New Roman"/>
          <w:sz w:val="24"/>
          <w:szCs w:val="24"/>
        </w:rPr>
        <w:t>“</w:t>
      </w:r>
      <w:r w:rsidR="00D969CC">
        <w:rPr>
          <w:rFonts w:ascii="Times New Roman" w:hAnsi="Times New Roman" w:cs="Times New Roman"/>
          <w:sz w:val="24"/>
          <w:szCs w:val="24"/>
        </w:rPr>
        <w:t>C</w:t>
      </w:r>
      <w:r w:rsidR="00AD3172">
        <w:rPr>
          <w:rFonts w:ascii="Times New Roman" w:hAnsi="Times New Roman" w:cs="Times New Roman"/>
          <w:sz w:val="24"/>
          <w:szCs w:val="24"/>
        </w:rPr>
        <w:t>onvenio Original”</w:t>
      </w:r>
      <w:r w:rsidR="003C2B94" w:rsidRPr="00A4313E">
        <w:rPr>
          <w:rFonts w:ascii="Times New Roman" w:hAnsi="Times New Roman" w:cs="Times New Roman"/>
          <w:sz w:val="24"/>
          <w:szCs w:val="24"/>
        </w:rPr>
        <w:t>)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, cuyo objeto </w:t>
      </w:r>
      <w:r w:rsidR="00A54F5B">
        <w:rPr>
          <w:rFonts w:ascii="Times New Roman" w:hAnsi="Times New Roman" w:cs="Times New Roman"/>
          <w:sz w:val="24"/>
          <w:szCs w:val="24"/>
        </w:rPr>
        <w:t>fue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 administra</w:t>
      </w:r>
      <w:r w:rsidR="00A54F5B">
        <w:rPr>
          <w:rFonts w:ascii="Times New Roman" w:hAnsi="Times New Roman" w:cs="Times New Roman"/>
          <w:sz w:val="24"/>
          <w:szCs w:val="24"/>
        </w:rPr>
        <w:t>r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 los fondos bibliográficos, archivísticos y hemerográficos sobre la Historia de las Artes Visuales en la Argentina</w:t>
      </w:r>
      <w:r w:rsidR="00E17211">
        <w:rPr>
          <w:rFonts w:ascii="Times New Roman" w:hAnsi="Times New Roman" w:cs="Times New Roman"/>
          <w:sz w:val="24"/>
          <w:szCs w:val="24"/>
        </w:rPr>
        <w:t xml:space="preserve"> a ser cedidos por la FUNDACIÓN</w:t>
      </w:r>
      <w:r w:rsidR="0036143F" w:rsidRPr="00A4313E">
        <w:rPr>
          <w:rFonts w:ascii="Times New Roman" w:hAnsi="Times New Roman" w:cs="Times New Roman"/>
          <w:sz w:val="24"/>
          <w:szCs w:val="24"/>
        </w:rPr>
        <w:t xml:space="preserve">, mediante </w:t>
      </w:r>
      <w:r w:rsidR="00A54F5B">
        <w:rPr>
          <w:rFonts w:ascii="Times New Roman" w:hAnsi="Times New Roman" w:cs="Times New Roman"/>
          <w:sz w:val="24"/>
          <w:szCs w:val="24"/>
        </w:rPr>
        <w:t xml:space="preserve">la creación </w:t>
      </w:r>
      <w:r w:rsidR="00E17211">
        <w:rPr>
          <w:rFonts w:ascii="Times New Roman" w:hAnsi="Times New Roman" w:cs="Times New Roman"/>
          <w:sz w:val="24"/>
          <w:szCs w:val="24"/>
        </w:rPr>
        <w:t xml:space="preserve">por parte de la UNIVERSIDAD </w:t>
      </w:r>
      <w:r w:rsidR="00A54F5B">
        <w:rPr>
          <w:rFonts w:ascii="Times New Roman" w:hAnsi="Times New Roman" w:cs="Times New Roman"/>
          <w:sz w:val="24"/>
          <w:szCs w:val="24"/>
        </w:rPr>
        <w:t>d</w:t>
      </w:r>
      <w:r w:rsidR="0036143F" w:rsidRPr="00A4313E">
        <w:rPr>
          <w:rFonts w:ascii="Times New Roman" w:hAnsi="Times New Roman" w:cs="Times New Roman"/>
          <w:sz w:val="24"/>
          <w:szCs w:val="24"/>
        </w:rPr>
        <w:t>el</w:t>
      </w:r>
      <w:r w:rsidR="0036143F" w:rsidRPr="00060640">
        <w:rPr>
          <w:rFonts w:ascii="Times New Roman" w:hAnsi="Times New Roman" w:cs="Times New Roman"/>
          <w:sz w:val="24"/>
          <w:szCs w:val="24"/>
        </w:rPr>
        <w:t xml:space="preserve"> </w:t>
      </w:r>
      <w:r w:rsidR="0036143F" w:rsidRPr="00060640">
        <w:rPr>
          <w:rFonts w:ascii="Times New Roman" w:hAnsi="Times New Roman" w:cs="Times New Roman"/>
          <w:bCs/>
          <w:sz w:val="24"/>
          <w:szCs w:val="24"/>
        </w:rPr>
        <w:t>Centro</w:t>
      </w:r>
      <w:r w:rsidR="0028081B" w:rsidRPr="00060640">
        <w:rPr>
          <w:rFonts w:ascii="Times New Roman" w:hAnsi="Times New Roman" w:cs="Times New Roman"/>
          <w:bCs/>
          <w:sz w:val="24"/>
          <w:szCs w:val="24"/>
        </w:rPr>
        <w:t xml:space="preserve"> Espigas</w:t>
      </w:r>
      <w:r w:rsidR="0036143F" w:rsidRPr="00060640">
        <w:rPr>
          <w:rFonts w:ascii="Times New Roman" w:hAnsi="Times New Roman" w:cs="Times New Roman"/>
          <w:bCs/>
          <w:sz w:val="24"/>
          <w:szCs w:val="24"/>
        </w:rPr>
        <w:t xml:space="preserve"> de Documentación para la Historia de las Artes Visuales en la Argentina de la </w:t>
      </w:r>
      <w:r w:rsidR="0015064D" w:rsidRPr="00060640">
        <w:rPr>
          <w:rFonts w:ascii="Times New Roman" w:hAnsi="Times New Roman" w:cs="Times New Roman"/>
          <w:bCs/>
          <w:sz w:val="24"/>
          <w:szCs w:val="24"/>
        </w:rPr>
        <w:t xml:space="preserve">Escuela de Arte y Patrimonio de la </w:t>
      </w:r>
      <w:r w:rsidR="0036143F" w:rsidRPr="00060640">
        <w:rPr>
          <w:rFonts w:ascii="Times New Roman" w:hAnsi="Times New Roman" w:cs="Times New Roman"/>
          <w:bCs/>
          <w:sz w:val="24"/>
          <w:szCs w:val="24"/>
        </w:rPr>
        <w:t>Universidad Nacional de General San Martín</w:t>
      </w:r>
      <w:r w:rsidR="005D1479" w:rsidRPr="00060640">
        <w:rPr>
          <w:rFonts w:ascii="Times New Roman" w:hAnsi="Times New Roman" w:cs="Times New Roman"/>
          <w:sz w:val="24"/>
          <w:szCs w:val="24"/>
        </w:rPr>
        <w:t xml:space="preserve"> </w:t>
      </w:r>
      <w:r w:rsidR="003C2B94" w:rsidRPr="00060640">
        <w:rPr>
          <w:rFonts w:ascii="Times New Roman" w:hAnsi="Times New Roman" w:cs="Times New Roman"/>
          <w:sz w:val="24"/>
          <w:szCs w:val="24"/>
        </w:rPr>
        <w:t>(en adelante</w:t>
      </w:r>
      <w:r w:rsidR="00AD3172">
        <w:rPr>
          <w:rFonts w:ascii="Times New Roman" w:hAnsi="Times New Roman" w:cs="Times New Roman"/>
          <w:sz w:val="24"/>
          <w:szCs w:val="24"/>
        </w:rPr>
        <w:t>,</w:t>
      </w:r>
      <w:r w:rsidR="003C2B94" w:rsidRPr="00060640">
        <w:rPr>
          <w:rFonts w:ascii="Times New Roman" w:hAnsi="Times New Roman" w:cs="Times New Roman"/>
          <w:sz w:val="24"/>
          <w:szCs w:val="24"/>
        </w:rPr>
        <w:t xml:space="preserve"> el </w:t>
      </w:r>
      <w:r w:rsidR="00AD3172">
        <w:rPr>
          <w:rFonts w:ascii="Times New Roman" w:hAnsi="Times New Roman" w:cs="Times New Roman"/>
          <w:sz w:val="24"/>
          <w:szCs w:val="24"/>
        </w:rPr>
        <w:t>“</w:t>
      </w:r>
      <w:r w:rsidR="003C2B94" w:rsidRPr="00060640">
        <w:rPr>
          <w:rFonts w:ascii="Times New Roman" w:hAnsi="Times New Roman" w:cs="Times New Roman"/>
          <w:sz w:val="24"/>
          <w:szCs w:val="24"/>
        </w:rPr>
        <w:t>Centro</w:t>
      </w:r>
      <w:r w:rsidR="00AD3172">
        <w:rPr>
          <w:rFonts w:ascii="Times New Roman" w:hAnsi="Times New Roman" w:cs="Times New Roman"/>
          <w:sz w:val="24"/>
          <w:szCs w:val="24"/>
        </w:rPr>
        <w:t>”</w:t>
      </w:r>
      <w:r w:rsidR="003C2B94" w:rsidRPr="00060640">
        <w:rPr>
          <w:rFonts w:ascii="Times New Roman" w:hAnsi="Times New Roman" w:cs="Times New Roman"/>
          <w:sz w:val="24"/>
          <w:szCs w:val="24"/>
        </w:rPr>
        <w:t>)</w:t>
      </w:r>
      <w:r w:rsidR="0036143F" w:rsidRPr="00060640">
        <w:rPr>
          <w:rFonts w:ascii="Times New Roman" w:hAnsi="Times New Roman" w:cs="Times New Roman"/>
          <w:sz w:val="24"/>
          <w:szCs w:val="24"/>
        </w:rPr>
        <w:t>.</w:t>
      </w:r>
    </w:p>
    <w:p w14:paraId="2F3C43E7" w14:textId="04F6C3C3" w:rsidR="00E17211" w:rsidRPr="00060640" w:rsidRDefault="00E17211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dicho C</w:t>
      </w:r>
      <w:r w:rsidR="00AD3172">
        <w:rPr>
          <w:rFonts w:ascii="Times New Roman" w:hAnsi="Times New Roman" w:cs="Times New Roman"/>
          <w:sz w:val="24"/>
          <w:szCs w:val="24"/>
        </w:rPr>
        <w:t xml:space="preserve">onvenio Original </w:t>
      </w:r>
      <w:r>
        <w:rPr>
          <w:rFonts w:ascii="Times New Roman" w:hAnsi="Times New Roman" w:cs="Times New Roman"/>
          <w:sz w:val="24"/>
          <w:szCs w:val="24"/>
        </w:rPr>
        <w:t>dispuso asimismo las bases de organización del Centro, en consideración a los f</w:t>
      </w:r>
      <w:r w:rsidR="00271364">
        <w:rPr>
          <w:rFonts w:ascii="Times New Roman" w:hAnsi="Times New Roman" w:cs="Times New Roman"/>
          <w:sz w:val="24"/>
          <w:szCs w:val="24"/>
        </w:rPr>
        <w:t>ondo</w:t>
      </w:r>
      <w:r>
        <w:rPr>
          <w:rFonts w:ascii="Times New Roman" w:hAnsi="Times New Roman" w:cs="Times New Roman"/>
          <w:sz w:val="24"/>
          <w:szCs w:val="24"/>
        </w:rPr>
        <w:t>s bibliográficos, archivísticos y hemerográficos sobre la Historia de las Artes Vis</w:t>
      </w:r>
      <w:r w:rsidR="00271364">
        <w:rPr>
          <w:rFonts w:ascii="Times New Roman" w:hAnsi="Times New Roman" w:cs="Times New Roman"/>
          <w:sz w:val="24"/>
          <w:szCs w:val="24"/>
        </w:rPr>
        <w:t>uales en Argentina de la FUNDACIÓN</w:t>
      </w:r>
    </w:p>
    <w:p w14:paraId="15658FD7" w14:textId="6BC8DAFA" w:rsidR="004D51DC" w:rsidRDefault="005D1479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mediante </w:t>
      </w:r>
      <w:r w:rsidR="0015064D">
        <w:rPr>
          <w:rFonts w:ascii="Times New Roman" w:hAnsi="Times New Roman" w:cs="Times New Roman"/>
          <w:sz w:val="24"/>
          <w:szCs w:val="24"/>
        </w:rPr>
        <w:t>la Adenda N</w:t>
      </w:r>
      <w:r w:rsidR="00D72700">
        <w:rPr>
          <w:rFonts w:ascii="Times New Roman" w:hAnsi="Times New Roman" w:cs="Times New Roman"/>
          <w:sz w:val="24"/>
          <w:szCs w:val="24"/>
        </w:rPr>
        <w:t xml:space="preserve">° 1 al citado </w:t>
      </w:r>
      <w:r w:rsidR="00A54F5B">
        <w:rPr>
          <w:rFonts w:ascii="Times New Roman" w:hAnsi="Times New Roman" w:cs="Times New Roman"/>
          <w:sz w:val="24"/>
          <w:szCs w:val="24"/>
        </w:rPr>
        <w:t>C</w:t>
      </w:r>
      <w:r w:rsidR="00CE57F5">
        <w:rPr>
          <w:rFonts w:ascii="Times New Roman" w:hAnsi="Times New Roman" w:cs="Times New Roman"/>
          <w:sz w:val="24"/>
          <w:szCs w:val="24"/>
        </w:rPr>
        <w:t>onvenio Original</w:t>
      </w:r>
      <w:r w:rsidR="007D4530">
        <w:rPr>
          <w:rFonts w:ascii="Times New Roman" w:hAnsi="Times New Roman" w:cs="Times New Roman"/>
          <w:sz w:val="24"/>
          <w:szCs w:val="24"/>
        </w:rPr>
        <w:t xml:space="preserve"> que</w:t>
      </w:r>
      <w:r w:rsidR="00AD3172">
        <w:rPr>
          <w:rFonts w:ascii="Times New Roman" w:hAnsi="Times New Roman" w:cs="Times New Roman"/>
          <w:sz w:val="24"/>
          <w:szCs w:val="24"/>
        </w:rPr>
        <w:t xml:space="preserve"> </w:t>
      </w:r>
      <w:r w:rsidR="007D4530">
        <w:rPr>
          <w:rFonts w:ascii="Times New Roman" w:hAnsi="Times New Roman" w:cs="Times New Roman"/>
          <w:sz w:val="24"/>
          <w:szCs w:val="24"/>
        </w:rPr>
        <w:t xml:space="preserve">tiene en su espíritu y finalidad un contenido esencialmente universitario, concurriendo el esfuerzo de las dos instituciones a colaborar en la custodia, catalogación y ampliación de los </w:t>
      </w:r>
      <w:r w:rsidR="004D51DC" w:rsidRPr="00A4313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="004D51DC" w:rsidRPr="00A4313E">
        <w:rPr>
          <w:rFonts w:ascii="Times New Roman" w:hAnsi="Times New Roman" w:cs="Times New Roman"/>
          <w:sz w:val="24"/>
          <w:szCs w:val="24"/>
        </w:rPr>
        <w:t xml:space="preserve">fondos </w:t>
      </w:r>
      <w:r w:rsidR="004D51DC" w:rsidRPr="00A4313E">
        <w:rPr>
          <w:rFonts w:ascii="Times New Roman" w:hAnsi="Times New Roman" w:cs="Times New Roman"/>
          <w:sz w:val="24"/>
          <w:szCs w:val="24"/>
        </w:rPr>
        <w:lastRenderedPageBreak/>
        <w:t>bibliográficos, archivísticos y hemerográficos sobre la Historia de las Artes Visuales en la Argentina</w:t>
      </w:r>
      <w:r w:rsidR="007D4530">
        <w:rPr>
          <w:rFonts w:ascii="Times New Roman" w:hAnsi="Times New Roman" w:cs="Times New Roman"/>
          <w:sz w:val="24"/>
          <w:szCs w:val="24"/>
        </w:rPr>
        <w:t>, la</w:t>
      </w:r>
      <w:r w:rsidR="00E86704">
        <w:rPr>
          <w:rFonts w:ascii="Times New Roman" w:hAnsi="Times New Roman" w:cs="Times New Roman"/>
          <w:sz w:val="24"/>
          <w:szCs w:val="24"/>
        </w:rPr>
        <w:t xml:space="preserve">s partes acordaron efectuar la </w:t>
      </w:r>
      <w:r w:rsidR="007D4530">
        <w:rPr>
          <w:rFonts w:ascii="Times New Roman" w:hAnsi="Times New Roman" w:cs="Times New Roman"/>
          <w:sz w:val="24"/>
          <w:szCs w:val="24"/>
        </w:rPr>
        <w:t>transfer</w:t>
      </w:r>
      <w:r w:rsidR="00E86704">
        <w:rPr>
          <w:rFonts w:ascii="Times New Roman" w:hAnsi="Times New Roman" w:cs="Times New Roman"/>
          <w:sz w:val="24"/>
          <w:szCs w:val="24"/>
        </w:rPr>
        <w:t>encia de dichos fondos</w:t>
      </w:r>
      <w:r w:rsidR="007D4530">
        <w:rPr>
          <w:rFonts w:ascii="Times New Roman" w:hAnsi="Times New Roman" w:cs="Times New Roman"/>
          <w:sz w:val="24"/>
          <w:szCs w:val="24"/>
        </w:rPr>
        <w:t xml:space="preserve"> a título gratuito </w:t>
      </w:r>
      <w:r w:rsidR="00E86704">
        <w:rPr>
          <w:rFonts w:ascii="Times New Roman" w:hAnsi="Times New Roman" w:cs="Times New Roman"/>
          <w:sz w:val="24"/>
          <w:szCs w:val="24"/>
        </w:rPr>
        <w:t xml:space="preserve">y </w:t>
      </w:r>
      <w:r w:rsidR="007D4530">
        <w:rPr>
          <w:rFonts w:ascii="Times New Roman" w:hAnsi="Times New Roman" w:cs="Times New Roman"/>
          <w:sz w:val="24"/>
          <w:szCs w:val="24"/>
        </w:rPr>
        <w:t xml:space="preserve">en un plazo de tres (3) años, sobre la base de la realización de un inventario de </w:t>
      </w:r>
      <w:r w:rsidR="00E86704">
        <w:rPr>
          <w:rFonts w:ascii="Times New Roman" w:hAnsi="Times New Roman" w:cs="Times New Roman"/>
          <w:sz w:val="24"/>
          <w:szCs w:val="24"/>
        </w:rPr>
        <w:t>su</w:t>
      </w:r>
      <w:r w:rsidR="007D4530">
        <w:rPr>
          <w:rFonts w:ascii="Times New Roman" w:hAnsi="Times New Roman" w:cs="Times New Roman"/>
          <w:sz w:val="24"/>
          <w:szCs w:val="24"/>
        </w:rPr>
        <w:t>s bienes constitutivos</w:t>
      </w:r>
      <w:r w:rsidR="00E86704">
        <w:rPr>
          <w:rFonts w:ascii="Times New Roman" w:hAnsi="Times New Roman" w:cs="Times New Roman"/>
          <w:sz w:val="24"/>
          <w:szCs w:val="24"/>
        </w:rPr>
        <w:t xml:space="preserve">, para </w:t>
      </w:r>
      <w:r w:rsidR="007D4530">
        <w:rPr>
          <w:rFonts w:ascii="Times New Roman" w:hAnsi="Times New Roman" w:cs="Times New Roman"/>
          <w:sz w:val="24"/>
          <w:szCs w:val="24"/>
        </w:rPr>
        <w:t xml:space="preserve"> </w:t>
      </w:r>
      <w:r w:rsidR="00E86704">
        <w:rPr>
          <w:rFonts w:ascii="Times New Roman" w:hAnsi="Times New Roman" w:cs="Times New Roman"/>
          <w:sz w:val="24"/>
          <w:szCs w:val="24"/>
        </w:rPr>
        <w:t xml:space="preserve">su administración por </w:t>
      </w:r>
      <w:r w:rsidR="004A45FE">
        <w:rPr>
          <w:rFonts w:ascii="Times New Roman" w:hAnsi="Times New Roman" w:cs="Times New Roman"/>
          <w:sz w:val="24"/>
          <w:szCs w:val="24"/>
        </w:rPr>
        <w:t>parte d</w:t>
      </w:r>
      <w:r w:rsidR="00E86704">
        <w:rPr>
          <w:rFonts w:ascii="Times New Roman" w:hAnsi="Times New Roman" w:cs="Times New Roman"/>
          <w:sz w:val="24"/>
          <w:szCs w:val="24"/>
        </w:rPr>
        <w:t>el Centro</w:t>
      </w:r>
      <w:r w:rsidR="004D51DC" w:rsidRPr="00A4313E">
        <w:rPr>
          <w:rFonts w:ascii="Times New Roman" w:hAnsi="Times New Roman" w:cs="Times New Roman"/>
          <w:sz w:val="24"/>
          <w:szCs w:val="24"/>
        </w:rPr>
        <w:t>.</w:t>
      </w:r>
    </w:p>
    <w:p w14:paraId="3FC05E85" w14:textId="72C7E1ED" w:rsidR="0015064D" w:rsidRPr="00A4313E" w:rsidRDefault="0015064D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con fecha 21 de septiembre de 2022, </w:t>
      </w:r>
      <w:r w:rsidR="004A45FE">
        <w:rPr>
          <w:rFonts w:ascii="Times New Roman" w:hAnsi="Times New Roman" w:cs="Times New Roman"/>
          <w:sz w:val="24"/>
          <w:szCs w:val="24"/>
        </w:rPr>
        <w:t>mediante</w:t>
      </w:r>
      <w:r w:rsidR="00271364">
        <w:rPr>
          <w:rFonts w:ascii="Times New Roman" w:hAnsi="Times New Roman" w:cs="Times New Roman"/>
          <w:sz w:val="24"/>
          <w:szCs w:val="24"/>
        </w:rPr>
        <w:t xml:space="preserve"> la Adenda N° 2</w:t>
      </w:r>
      <w:r w:rsidR="004A45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las partes acordaron </w:t>
      </w:r>
      <w:r w:rsidR="00E86704">
        <w:rPr>
          <w:rFonts w:ascii="Times New Roman" w:hAnsi="Times New Roman" w:cs="Times New Roman"/>
          <w:sz w:val="24"/>
          <w:szCs w:val="24"/>
        </w:rPr>
        <w:t>continuar confeccionando el inventario mencionado en la Adenda N° 1 al C</w:t>
      </w:r>
      <w:r w:rsidR="00CE57F5">
        <w:rPr>
          <w:rFonts w:ascii="Times New Roman" w:hAnsi="Times New Roman" w:cs="Times New Roman"/>
          <w:sz w:val="24"/>
          <w:szCs w:val="24"/>
        </w:rPr>
        <w:t>onvenio Original</w:t>
      </w:r>
      <w:r w:rsidR="00E86704"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t xml:space="preserve">prorrogar </w:t>
      </w:r>
      <w:r w:rsidR="00271364">
        <w:rPr>
          <w:rFonts w:ascii="Times New Roman" w:hAnsi="Times New Roman" w:cs="Times New Roman"/>
          <w:sz w:val="24"/>
          <w:szCs w:val="24"/>
        </w:rPr>
        <w:t xml:space="preserve">el mencionado plazo </w:t>
      </w:r>
      <w:r w:rsidR="00E86704">
        <w:rPr>
          <w:rFonts w:ascii="Times New Roman" w:hAnsi="Times New Roman" w:cs="Times New Roman"/>
          <w:sz w:val="24"/>
          <w:szCs w:val="24"/>
        </w:rPr>
        <w:t xml:space="preserve">para la transferencia </w:t>
      </w:r>
      <w:r>
        <w:rPr>
          <w:rFonts w:ascii="Times New Roman" w:hAnsi="Times New Roman" w:cs="Times New Roman"/>
          <w:sz w:val="24"/>
          <w:szCs w:val="24"/>
        </w:rPr>
        <w:t>por tres (3) años</w:t>
      </w:r>
      <w:r w:rsidR="00271364">
        <w:rPr>
          <w:rFonts w:ascii="Times New Roman" w:hAnsi="Times New Roman" w:cs="Times New Roman"/>
          <w:sz w:val="24"/>
          <w:szCs w:val="24"/>
        </w:rPr>
        <w:t xml:space="preserve"> más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E908CA" w14:textId="476FC3C7" w:rsidR="00E86704" w:rsidRDefault="00A54F5B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6973EF">
        <w:rPr>
          <w:rFonts w:ascii="Times New Roman" w:hAnsi="Times New Roman" w:cs="Times New Roman"/>
          <w:sz w:val="24"/>
          <w:szCs w:val="24"/>
        </w:rPr>
        <w:t>en cumplimiento de su</w:t>
      </w:r>
      <w:r w:rsidR="00E86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objeto de </w:t>
      </w:r>
      <w:r w:rsidR="00CE57F5" w:rsidRPr="004A45F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4A45FE">
        <w:rPr>
          <w:rFonts w:ascii="Times New Roman" w:hAnsi="Times New Roman" w:cs="Times New Roman"/>
          <w:i/>
          <w:iCs/>
          <w:sz w:val="24"/>
          <w:szCs w:val="24"/>
        </w:rPr>
        <w:t>apoyo a la investigación, la historia y el desarrollo del arte, especialmente artes visuales y plásticas; la creación, apoyo, sostenimiento y promoción de centros de investigación, bibliotecas, archivos, salas de exposiciones, videotecas, hemerotecas, diapotecas, fototecas; la educación, difusión y extensión cultural, publicaciones, canjes de libros, restauraciones; la promoción de esculturas, dibujos, grabados e impresos en general; la creación y promoción de becas; la vinculación con entidades afines, públicas o privadas, y canjes con dichas entidade</w:t>
      </w:r>
      <w:r w:rsidR="00E86704" w:rsidRPr="004A45FE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E57F5" w:rsidRPr="004A45F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86704">
        <w:rPr>
          <w:rFonts w:ascii="Times New Roman" w:hAnsi="Times New Roman" w:cs="Times New Roman"/>
          <w:sz w:val="24"/>
          <w:szCs w:val="24"/>
        </w:rPr>
        <w:t xml:space="preserve">, </w:t>
      </w:r>
      <w:r w:rsidR="006973EF">
        <w:rPr>
          <w:rFonts w:ascii="Times New Roman" w:hAnsi="Times New Roman" w:cs="Times New Roman"/>
          <w:sz w:val="24"/>
          <w:szCs w:val="24"/>
        </w:rPr>
        <w:t xml:space="preserve">tanto los </w:t>
      </w:r>
      <w:r w:rsidR="00E86704">
        <w:rPr>
          <w:rFonts w:ascii="Times New Roman" w:hAnsi="Times New Roman" w:cs="Times New Roman"/>
          <w:sz w:val="24"/>
          <w:szCs w:val="24"/>
        </w:rPr>
        <w:t xml:space="preserve">fondos </w:t>
      </w:r>
      <w:r w:rsidR="006973EF">
        <w:rPr>
          <w:rFonts w:ascii="Times New Roman" w:hAnsi="Times New Roman" w:cs="Times New Roman"/>
          <w:sz w:val="24"/>
          <w:szCs w:val="24"/>
        </w:rPr>
        <w:t xml:space="preserve">bibliográficos, archivísticos y hemerográficos de la FUNDACIÓN como las restantes actividades continúan su desarrollo. </w:t>
      </w:r>
    </w:p>
    <w:p w14:paraId="058419C5" w14:textId="4AFB68FB" w:rsidR="00127C16" w:rsidRDefault="000A00CB" w:rsidP="000A00CB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713CD">
        <w:rPr>
          <w:rFonts w:ascii="Times New Roman" w:hAnsi="Times New Roman" w:cs="Times New Roman"/>
          <w:sz w:val="24"/>
          <w:szCs w:val="24"/>
        </w:rPr>
        <w:t xml:space="preserve">ue, de acuerdo con el Convenio </w:t>
      </w:r>
      <w:r w:rsidR="00CE57F5">
        <w:rPr>
          <w:rFonts w:ascii="Times New Roman" w:hAnsi="Times New Roman" w:cs="Times New Roman"/>
          <w:sz w:val="24"/>
          <w:szCs w:val="24"/>
        </w:rPr>
        <w:t xml:space="preserve">Original </w:t>
      </w:r>
      <w:r w:rsidR="00B713CD">
        <w:rPr>
          <w:rFonts w:ascii="Times New Roman" w:hAnsi="Times New Roman" w:cs="Times New Roman"/>
          <w:sz w:val="24"/>
          <w:szCs w:val="24"/>
        </w:rPr>
        <w:t xml:space="preserve">y las Adendas N° 1 y N° 2 al mismo </w:t>
      </w:r>
      <w:r>
        <w:rPr>
          <w:rFonts w:ascii="Times New Roman" w:hAnsi="Times New Roman" w:cs="Times New Roman"/>
          <w:sz w:val="24"/>
          <w:szCs w:val="24"/>
        </w:rPr>
        <w:t xml:space="preserve">y sobre </w:t>
      </w:r>
      <w:r w:rsidR="00B713CD">
        <w:rPr>
          <w:rFonts w:ascii="Times New Roman" w:hAnsi="Times New Roman" w:cs="Times New Roman"/>
          <w:sz w:val="24"/>
          <w:szCs w:val="24"/>
        </w:rPr>
        <w:t xml:space="preserve">las Bases de Organización </w:t>
      </w:r>
      <w:r>
        <w:rPr>
          <w:rFonts w:ascii="Times New Roman" w:hAnsi="Times New Roman" w:cs="Times New Roman"/>
          <w:sz w:val="24"/>
          <w:szCs w:val="24"/>
        </w:rPr>
        <w:t xml:space="preserve">acordadas </w:t>
      </w:r>
      <w:r w:rsidR="00CE57F5">
        <w:rPr>
          <w:rFonts w:ascii="Times New Roman" w:hAnsi="Times New Roman" w:cs="Times New Roman"/>
          <w:sz w:val="24"/>
          <w:szCs w:val="24"/>
        </w:rPr>
        <w:t xml:space="preserve">se </w:t>
      </w:r>
      <w:r w:rsidR="00B713CD">
        <w:rPr>
          <w:rFonts w:ascii="Times New Roman" w:hAnsi="Times New Roman" w:cs="Times New Roman"/>
          <w:sz w:val="24"/>
          <w:szCs w:val="24"/>
        </w:rPr>
        <w:t xml:space="preserve">ha </w:t>
      </w:r>
      <w:r w:rsidR="00CE57F5">
        <w:rPr>
          <w:rFonts w:ascii="Times New Roman" w:hAnsi="Times New Roman" w:cs="Times New Roman"/>
          <w:sz w:val="24"/>
          <w:szCs w:val="24"/>
        </w:rPr>
        <w:t>creado y funciona</w:t>
      </w:r>
      <w:r w:rsidR="00127C16">
        <w:rPr>
          <w:rFonts w:ascii="Times New Roman" w:hAnsi="Times New Roman" w:cs="Times New Roman"/>
          <w:sz w:val="24"/>
          <w:szCs w:val="24"/>
        </w:rPr>
        <w:t xml:space="preserve"> el</w:t>
      </w:r>
      <w:r w:rsidR="00B713CD">
        <w:rPr>
          <w:rFonts w:ascii="Times New Roman" w:hAnsi="Times New Roman" w:cs="Times New Roman"/>
          <w:sz w:val="24"/>
          <w:szCs w:val="24"/>
        </w:rPr>
        <w:t xml:space="preserve"> Centro</w:t>
      </w:r>
      <w:r>
        <w:rPr>
          <w:rFonts w:ascii="Times New Roman" w:hAnsi="Times New Roman" w:cs="Times New Roman"/>
          <w:sz w:val="24"/>
          <w:szCs w:val="24"/>
        </w:rPr>
        <w:t xml:space="preserve"> y se ha realizado </w:t>
      </w:r>
      <w:r w:rsidR="00CA5E1B">
        <w:rPr>
          <w:rFonts w:ascii="Times New Roman" w:hAnsi="Times New Roman" w:cs="Times New Roman"/>
          <w:sz w:val="24"/>
          <w:szCs w:val="24"/>
        </w:rPr>
        <w:t>un</w:t>
      </w:r>
      <w:r w:rsidR="006973EF">
        <w:rPr>
          <w:rFonts w:ascii="Times New Roman" w:hAnsi="Times New Roman" w:cs="Times New Roman"/>
          <w:sz w:val="24"/>
          <w:szCs w:val="24"/>
        </w:rPr>
        <w:t xml:space="preserve"> inventario de fondos</w:t>
      </w:r>
      <w:r w:rsidR="00127C16">
        <w:rPr>
          <w:rFonts w:ascii="Times New Roman" w:hAnsi="Times New Roman" w:cs="Times New Roman"/>
          <w:sz w:val="24"/>
          <w:szCs w:val="24"/>
        </w:rPr>
        <w:t>.</w:t>
      </w:r>
    </w:p>
    <w:p w14:paraId="299AF48F" w14:textId="066D9844" w:rsidR="00AC0239" w:rsidRDefault="00127C16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B713CD">
        <w:rPr>
          <w:rFonts w:ascii="Times New Roman" w:hAnsi="Times New Roman" w:cs="Times New Roman"/>
          <w:sz w:val="24"/>
          <w:szCs w:val="24"/>
        </w:rPr>
        <w:t>por lo tanto</w:t>
      </w:r>
      <w:r w:rsidR="004A45FE">
        <w:rPr>
          <w:rFonts w:ascii="Times New Roman" w:hAnsi="Times New Roman" w:cs="Times New Roman"/>
          <w:sz w:val="24"/>
          <w:szCs w:val="24"/>
        </w:rPr>
        <w:t xml:space="preserve">, </w:t>
      </w:r>
      <w:r w:rsidR="00A322A8">
        <w:rPr>
          <w:rFonts w:ascii="Times New Roman" w:hAnsi="Times New Roman" w:cs="Times New Roman"/>
          <w:sz w:val="24"/>
          <w:szCs w:val="24"/>
        </w:rPr>
        <w:t xml:space="preserve">ambas partes consideran que se dan las condiciones para efectuar la transferencia a título gratuito de la propiedad </w:t>
      </w:r>
      <w:r w:rsidR="00A322A8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de lo</w:t>
      </w:r>
      <w:r w:rsidR="00A322A8" w:rsidRPr="00A4313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s </w:t>
      </w:r>
      <w:r w:rsidR="00A322A8" w:rsidRPr="00A4313E">
        <w:rPr>
          <w:rFonts w:ascii="Times New Roman" w:hAnsi="Times New Roman" w:cs="Times New Roman"/>
          <w:sz w:val="24"/>
          <w:szCs w:val="24"/>
        </w:rPr>
        <w:t>fondos bibliográficos, archivísticos y hemerográficos sobre la Historia de las Artes Visuales en la Argentina</w:t>
      </w:r>
      <w:r w:rsidR="00AC0239">
        <w:rPr>
          <w:rFonts w:ascii="Times New Roman" w:hAnsi="Times New Roman" w:cs="Times New Roman"/>
          <w:sz w:val="24"/>
          <w:szCs w:val="24"/>
        </w:rPr>
        <w:t xml:space="preserve"> </w:t>
      </w:r>
      <w:r w:rsidR="00B713CD">
        <w:rPr>
          <w:rFonts w:ascii="Times New Roman" w:hAnsi="Times New Roman" w:cs="Times New Roman"/>
          <w:sz w:val="24"/>
          <w:szCs w:val="24"/>
        </w:rPr>
        <w:t xml:space="preserve">así inventariados (en adelante, dichos fondos como los </w:t>
      </w:r>
      <w:r w:rsidR="00CE57F5">
        <w:rPr>
          <w:rFonts w:ascii="Times New Roman" w:hAnsi="Times New Roman" w:cs="Times New Roman"/>
          <w:sz w:val="24"/>
          <w:szCs w:val="24"/>
        </w:rPr>
        <w:t>“</w:t>
      </w:r>
      <w:r w:rsidR="00B713CD">
        <w:rPr>
          <w:rFonts w:ascii="Times New Roman" w:hAnsi="Times New Roman" w:cs="Times New Roman"/>
          <w:sz w:val="24"/>
          <w:szCs w:val="24"/>
        </w:rPr>
        <w:t>Fondos Inventariados 2023</w:t>
      </w:r>
      <w:r w:rsidR="00CE57F5">
        <w:rPr>
          <w:rFonts w:ascii="Times New Roman" w:hAnsi="Times New Roman" w:cs="Times New Roman"/>
          <w:sz w:val="24"/>
          <w:szCs w:val="24"/>
        </w:rPr>
        <w:t>”</w:t>
      </w:r>
      <w:r w:rsidR="00B713CD">
        <w:rPr>
          <w:rFonts w:ascii="Times New Roman" w:hAnsi="Times New Roman" w:cs="Times New Roman"/>
          <w:sz w:val="24"/>
          <w:szCs w:val="24"/>
        </w:rPr>
        <w:t xml:space="preserve">) </w:t>
      </w:r>
      <w:r w:rsidR="00AC0239">
        <w:rPr>
          <w:rFonts w:ascii="Times New Roman" w:hAnsi="Times New Roman" w:cs="Times New Roman"/>
          <w:sz w:val="24"/>
          <w:szCs w:val="24"/>
        </w:rPr>
        <w:t>y que</w:t>
      </w:r>
      <w:r w:rsidR="00CA5E1B">
        <w:rPr>
          <w:rFonts w:ascii="Times New Roman" w:hAnsi="Times New Roman" w:cs="Times New Roman"/>
          <w:sz w:val="24"/>
          <w:szCs w:val="24"/>
        </w:rPr>
        <w:t xml:space="preserve"> </w:t>
      </w:r>
      <w:r w:rsidR="00EB0880">
        <w:rPr>
          <w:rFonts w:ascii="Times New Roman" w:hAnsi="Times New Roman" w:cs="Times New Roman"/>
          <w:sz w:val="24"/>
          <w:szCs w:val="24"/>
        </w:rPr>
        <w:t>corresponde instrumentarla en forma definitiva</w:t>
      </w:r>
      <w:r>
        <w:rPr>
          <w:rFonts w:ascii="Times New Roman" w:hAnsi="Times New Roman" w:cs="Times New Roman"/>
          <w:sz w:val="24"/>
          <w:szCs w:val="24"/>
        </w:rPr>
        <w:t xml:space="preserve"> para su guarda y administración</w:t>
      </w:r>
      <w:r w:rsidR="00EB0880">
        <w:rPr>
          <w:rFonts w:ascii="Times New Roman" w:hAnsi="Times New Roman" w:cs="Times New Roman"/>
          <w:sz w:val="24"/>
          <w:szCs w:val="24"/>
        </w:rPr>
        <w:t>.</w:t>
      </w:r>
    </w:p>
    <w:p w14:paraId="1A82BE5B" w14:textId="1A62B590" w:rsidR="00F95B89" w:rsidRDefault="00F938C1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 FUNDACIÓN manifiesta ser la única propietaria</w:t>
      </w:r>
      <w:r w:rsidR="00CF51A4">
        <w:rPr>
          <w:rFonts w:ascii="Times New Roman" w:hAnsi="Times New Roman" w:cs="Times New Roman"/>
          <w:sz w:val="24"/>
          <w:szCs w:val="24"/>
        </w:rPr>
        <w:t xml:space="preserve"> de</w:t>
      </w:r>
      <w:r w:rsidR="00B713CD">
        <w:rPr>
          <w:rFonts w:ascii="Times New Roman" w:hAnsi="Times New Roman" w:cs="Times New Roman"/>
          <w:sz w:val="24"/>
          <w:szCs w:val="24"/>
        </w:rPr>
        <w:t xml:space="preserve"> </w:t>
      </w:r>
      <w:r w:rsidR="00CF51A4">
        <w:rPr>
          <w:rFonts w:ascii="Times New Roman" w:hAnsi="Times New Roman" w:cs="Times New Roman"/>
          <w:sz w:val="24"/>
          <w:szCs w:val="24"/>
        </w:rPr>
        <w:t>l</w:t>
      </w:r>
      <w:r w:rsidR="00B713CD">
        <w:rPr>
          <w:rFonts w:ascii="Times New Roman" w:hAnsi="Times New Roman" w:cs="Times New Roman"/>
          <w:sz w:val="24"/>
          <w:szCs w:val="24"/>
        </w:rPr>
        <w:t>os Fondos</w:t>
      </w:r>
      <w:r w:rsidR="00CF51A4">
        <w:rPr>
          <w:rFonts w:ascii="Times New Roman" w:hAnsi="Times New Roman" w:cs="Times New Roman"/>
          <w:sz w:val="24"/>
          <w:szCs w:val="24"/>
        </w:rPr>
        <w:t xml:space="preserve"> </w:t>
      </w:r>
      <w:r w:rsidR="00B713CD">
        <w:rPr>
          <w:rFonts w:ascii="Times New Roman" w:hAnsi="Times New Roman" w:cs="Times New Roman"/>
          <w:sz w:val="24"/>
          <w:szCs w:val="24"/>
        </w:rPr>
        <w:t xml:space="preserve">Inventariados </w:t>
      </w:r>
      <w:r w:rsidR="00CE57F5">
        <w:rPr>
          <w:rFonts w:ascii="Times New Roman" w:hAnsi="Times New Roman" w:cs="Times New Roman"/>
          <w:sz w:val="24"/>
          <w:szCs w:val="24"/>
        </w:rPr>
        <w:t xml:space="preserve">2023 </w:t>
      </w:r>
      <w:r w:rsidR="00CF51A4">
        <w:rPr>
          <w:rFonts w:ascii="Times New Roman" w:hAnsi="Times New Roman" w:cs="Times New Roman"/>
          <w:sz w:val="24"/>
          <w:szCs w:val="24"/>
        </w:rPr>
        <w:t xml:space="preserve">y que no ha cedido respecto de </w:t>
      </w:r>
      <w:r w:rsidR="00B713CD">
        <w:rPr>
          <w:rFonts w:ascii="Times New Roman" w:hAnsi="Times New Roman" w:cs="Times New Roman"/>
          <w:sz w:val="24"/>
          <w:szCs w:val="24"/>
        </w:rPr>
        <w:t>ellos</w:t>
      </w:r>
      <w:r w:rsidR="00CF51A4">
        <w:rPr>
          <w:rFonts w:ascii="Times New Roman" w:hAnsi="Times New Roman" w:cs="Times New Roman"/>
          <w:sz w:val="24"/>
          <w:szCs w:val="24"/>
        </w:rPr>
        <w:t xml:space="preserve"> ningún derecho</w:t>
      </w:r>
      <w:r w:rsidR="006F1394">
        <w:rPr>
          <w:rFonts w:ascii="Times New Roman" w:hAnsi="Times New Roman" w:cs="Times New Roman"/>
          <w:sz w:val="24"/>
          <w:szCs w:val="24"/>
        </w:rPr>
        <w:t xml:space="preserve"> a terceros, con excepción </w:t>
      </w:r>
      <w:r w:rsidR="006F1394">
        <w:rPr>
          <w:rFonts w:ascii="Times New Roman" w:hAnsi="Times New Roman" w:cs="Times New Roman"/>
          <w:sz w:val="24"/>
          <w:szCs w:val="24"/>
        </w:rPr>
        <w:lastRenderedPageBreak/>
        <w:t xml:space="preserve">del derecho </w:t>
      </w:r>
      <w:r w:rsidR="000A00CB">
        <w:rPr>
          <w:rFonts w:ascii="Times New Roman" w:hAnsi="Times New Roman" w:cs="Times New Roman"/>
          <w:sz w:val="24"/>
          <w:szCs w:val="24"/>
        </w:rPr>
        <w:t xml:space="preserve">que han dado a aquellos </w:t>
      </w:r>
      <w:r w:rsidR="006F1394">
        <w:rPr>
          <w:rFonts w:ascii="Times New Roman" w:hAnsi="Times New Roman" w:cs="Times New Roman"/>
          <w:sz w:val="24"/>
          <w:szCs w:val="24"/>
        </w:rPr>
        <w:t xml:space="preserve">a acceder </w:t>
      </w:r>
      <w:r w:rsidR="00DC291A">
        <w:rPr>
          <w:rFonts w:ascii="Times New Roman" w:hAnsi="Times New Roman" w:cs="Times New Roman"/>
          <w:sz w:val="24"/>
          <w:szCs w:val="24"/>
        </w:rPr>
        <w:t>a los mismos</w:t>
      </w:r>
      <w:r w:rsidR="006F1394">
        <w:rPr>
          <w:rFonts w:ascii="Times New Roman" w:hAnsi="Times New Roman" w:cs="Times New Roman"/>
          <w:sz w:val="24"/>
          <w:szCs w:val="24"/>
        </w:rPr>
        <w:t xml:space="preserve"> con fines de investigación y por tiempo limitado.</w:t>
      </w:r>
    </w:p>
    <w:p w14:paraId="2EA63CE7" w14:textId="3E8D1954" w:rsidR="00EF18B5" w:rsidRDefault="00535538" w:rsidP="00A322A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A8">
        <w:rPr>
          <w:rFonts w:ascii="Times New Roman" w:hAnsi="Times New Roman" w:cs="Times New Roman"/>
          <w:sz w:val="24"/>
          <w:szCs w:val="24"/>
        </w:rPr>
        <w:t xml:space="preserve">Que la FUNDACIÓN manifiesta haber cumplido la totalidad de los </w:t>
      </w:r>
      <w:r w:rsidR="002256E9">
        <w:rPr>
          <w:rFonts w:ascii="Times New Roman" w:hAnsi="Times New Roman" w:cs="Times New Roman"/>
          <w:sz w:val="24"/>
          <w:szCs w:val="24"/>
        </w:rPr>
        <w:t>procedimientos</w:t>
      </w:r>
      <w:r w:rsidRPr="00A322A8">
        <w:rPr>
          <w:rFonts w:ascii="Times New Roman" w:hAnsi="Times New Roman" w:cs="Times New Roman"/>
          <w:sz w:val="24"/>
          <w:szCs w:val="24"/>
        </w:rPr>
        <w:t xml:space="preserve"> interno</w:t>
      </w:r>
      <w:r w:rsidR="003553CF" w:rsidRPr="00A322A8">
        <w:rPr>
          <w:rFonts w:ascii="Times New Roman" w:hAnsi="Times New Roman" w:cs="Times New Roman"/>
          <w:sz w:val="24"/>
          <w:szCs w:val="24"/>
        </w:rPr>
        <w:t>s</w:t>
      </w:r>
      <w:r w:rsidRPr="00A322A8">
        <w:rPr>
          <w:rFonts w:ascii="Times New Roman" w:hAnsi="Times New Roman" w:cs="Times New Roman"/>
          <w:sz w:val="24"/>
          <w:szCs w:val="24"/>
        </w:rPr>
        <w:t xml:space="preserve"> necesarios </w:t>
      </w:r>
      <w:r w:rsidR="00447B1F" w:rsidRPr="00A322A8">
        <w:rPr>
          <w:rFonts w:ascii="Times New Roman" w:hAnsi="Times New Roman" w:cs="Times New Roman"/>
          <w:sz w:val="24"/>
          <w:szCs w:val="24"/>
        </w:rPr>
        <w:t xml:space="preserve">para que los actos de disposición que aquí </w:t>
      </w:r>
      <w:r w:rsidR="008E10C4" w:rsidRPr="00A322A8">
        <w:rPr>
          <w:rFonts w:ascii="Times New Roman" w:hAnsi="Times New Roman" w:cs="Times New Roman"/>
          <w:sz w:val="24"/>
          <w:szCs w:val="24"/>
        </w:rPr>
        <w:t>se acuerdan</w:t>
      </w:r>
      <w:r w:rsidR="00447B1F" w:rsidRPr="00A322A8">
        <w:rPr>
          <w:rFonts w:ascii="Times New Roman" w:hAnsi="Times New Roman" w:cs="Times New Roman"/>
          <w:sz w:val="24"/>
          <w:szCs w:val="24"/>
        </w:rPr>
        <w:t xml:space="preserve"> sean válidos</w:t>
      </w:r>
      <w:r w:rsidR="00460B13">
        <w:rPr>
          <w:rFonts w:ascii="Times New Roman" w:hAnsi="Times New Roman" w:cs="Times New Roman"/>
          <w:sz w:val="24"/>
          <w:szCs w:val="24"/>
        </w:rPr>
        <w:t>, contando con las aprobaciones del Consejo de Dirección y el Comité Internacional</w:t>
      </w:r>
      <w:r w:rsidR="00EF18B5" w:rsidRPr="00A322A8">
        <w:rPr>
          <w:rFonts w:ascii="Times New Roman" w:hAnsi="Times New Roman" w:cs="Times New Roman"/>
          <w:sz w:val="24"/>
          <w:szCs w:val="24"/>
        </w:rPr>
        <w:t>.</w:t>
      </w:r>
      <w:r w:rsidR="00F30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45E720" w14:textId="326FAD13" w:rsidR="00CA5E1B" w:rsidRDefault="00CA5E1B" w:rsidP="00A322A8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A8">
        <w:rPr>
          <w:rFonts w:ascii="Times New Roman" w:hAnsi="Times New Roman" w:cs="Times New Roman"/>
          <w:sz w:val="24"/>
          <w:szCs w:val="24"/>
        </w:rPr>
        <w:t xml:space="preserve">Que la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322A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IVERSIDAD</w:t>
      </w:r>
      <w:r w:rsidRPr="00A322A8">
        <w:rPr>
          <w:rFonts w:ascii="Times New Roman" w:hAnsi="Times New Roman" w:cs="Times New Roman"/>
          <w:sz w:val="24"/>
          <w:szCs w:val="24"/>
        </w:rPr>
        <w:t xml:space="preserve"> manifiesta haber cumplido la totalidad de los </w:t>
      </w:r>
      <w:r w:rsidR="002256E9">
        <w:rPr>
          <w:rFonts w:ascii="Times New Roman" w:hAnsi="Times New Roman" w:cs="Times New Roman"/>
          <w:sz w:val="24"/>
          <w:szCs w:val="24"/>
        </w:rPr>
        <w:t>procedimientos</w:t>
      </w:r>
      <w:r w:rsidRPr="00A322A8">
        <w:rPr>
          <w:rFonts w:ascii="Times New Roman" w:hAnsi="Times New Roman" w:cs="Times New Roman"/>
          <w:sz w:val="24"/>
          <w:szCs w:val="24"/>
        </w:rPr>
        <w:t xml:space="preserve"> internos necesarios para que los actos de disposición que aquí se acuerdan sean válidos.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28CD3" w14:textId="415CB396" w:rsidR="00AF4D35" w:rsidRDefault="00AF4D35" w:rsidP="00285F51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127C16">
        <w:rPr>
          <w:rFonts w:ascii="Times New Roman" w:hAnsi="Times New Roman" w:cs="Times New Roman"/>
          <w:sz w:val="24"/>
          <w:szCs w:val="24"/>
        </w:rPr>
        <w:t>en adición a los compromisos asumidos por las partes en el C</w:t>
      </w:r>
      <w:r w:rsidR="00CE57F5">
        <w:rPr>
          <w:rFonts w:ascii="Times New Roman" w:hAnsi="Times New Roman" w:cs="Times New Roman"/>
          <w:sz w:val="24"/>
          <w:szCs w:val="24"/>
        </w:rPr>
        <w:t>onvenio Marco y en el Convenio Original y sus Adendas N° 1 y N° 2</w:t>
      </w:r>
      <w:r w:rsidR="00127C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es mutua intención de las partes continuar con la cooperación en referencia al incremento y desarrollo de las actividades del Centro.</w:t>
      </w:r>
    </w:p>
    <w:p w14:paraId="76DB267E" w14:textId="77777777" w:rsidR="00AF4D35" w:rsidRDefault="00AF4D35" w:rsidP="00285F51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D9C2D" w14:textId="57DC203D" w:rsidR="000744FA" w:rsidRPr="00A4313E" w:rsidRDefault="000744FA" w:rsidP="00285F51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</w:pPr>
      <w:r w:rsidRPr="00A4313E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 xml:space="preserve">Por estas razones y dentro de las normas que resultan de aplicación a cada una de las entidades firmantes, acuerdan suscribir </w:t>
      </w:r>
      <w:r w:rsidR="000F4E95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 xml:space="preserve">el presente </w:t>
      </w:r>
      <w:r w:rsidRPr="00A4313E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C</w:t>
      </w:r>
      <w:r w:rsidR="00127C16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ONVENIO DE CESIÓN</w:t>
      </w:r>
      <w:r w:rsidR="00D969CC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 xml:space="preserve"> </w:t>
      </w:r>
      <w:r w:rsidRPr="00A4313E">
        <w:rPr>
          <w:rFonts w:ascii="Times New Roman" w:eastAsia="Times New Roman" w:hAnsi="Times New Roman" w:cs="Times New Roman"/>
          <w:sz w:val="24"/>
          <w:szCs w:val="24"/>
          <w:lang w:val="es-ES_tradnl" w:eastAsia="ar-SA"/>
        </w:rPr>
        <w:t>con arreglo a las siguientes cláusulas:</w:t>
      </w:r>
    </w:p>
    <w:p w14:paraId="68AD35E0" w14:textId="14DD0BE4" w:rsidR="000744FA" w:rsidRPr="00A4313E" w:rsidRDefault="000744FA" w:rsidP="00285F51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14:paraId="57F8AFCF" w14:textId="0CC4F465" w:rsidR="00220BAF" w:rsidRDefault="006878C6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13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PRIMERA: </w:t>
      </w:r>
      <w:r w:rsidR="00E968F1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La FUNDACIÓN </w:t>
      </w:r>
      <w:r w:rsidR="001C50E9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transfiere</w:t>
      </w:r>
      <w:r w:rsidR="008D0AA1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y cede</w:t>
      </w:r>
      <w:r w:rsidR="000F6FE9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en</w:t>
      </w:r>
      <w:r w:rsidR="00DD7B82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forma</w:t>
      </w:r>
      <w:r w:rsidR="000F6FE9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</w:t>
      </w:r>
      <w:r w:rsidR="001C50E9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gratuita, </w:t>
      </w:r>
      <w:r w:rsidR="000F6FE9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>irrevocable</w:t>
      </w:r>
      <w:r w:rsidR="00BA2180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y definitiva</w:t>
      </w:r>
      <w:r w:rsidR="000F240C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 a la UNIVERSIDAD</w:t>
      </w:r>
      <w:r w:rsidR="00BA2180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, </w:t>
      </w:r>
      <w:r w:rsidR="00E968F1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la </w:t>
      </w:r>
      <w:r w:rsidR="008D0AA1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propiedad de la </w:t>
      </w:r>
      <w:r w:rsidR="00E968F1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totalidad de </w:t>
      </w:r>
      <w:r w:rsidR="00EA33A7" w:rsidRPr="00A4313E"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  <w:t xml:space="preserve">sus </w:t>
      </w:r>
      <w:r w:rsidR="00EA33A7" w:rsidRPr="00A4313E">
        <w:rPr>
          <w:rFonts w:ascii="Times New Roman" w:hAnsi="Times New Roman" w:cs="Times New Roman"/>
          <w:sz w:val="24"/>
          <w:szCs w:val="24"/>
        </w:rPr>
        <w:t>fondos</w:t>
      </w:r>
      <w:r w:rsidR="00CA5E1B">
        <w:rPr>
          <w:rFonts w:ascii="Times New Roman" w:hAnsi="Times New Roman" w:cs="Times New Roman"/>
          <w:sz w:val="24"/>
          <w:szCs w:val="24"/>
        </w:rPr>
        <w:t>, tanto físicos como digitales,</w:t>
      </w:r>
      <w:r w:rsidR="00EA33A7" w:rsidRPr="00A4313E">
        <w:rPr>
          <w:rFonts w:ascii="Times New Roman" w:hAnsi="Times New Roman" w:cs="Times New Roman"/>
          <w:sz w:val="24"/>
          <w:szCs w:val="24"/>
        </w:rPr>
        <w:t xml:space="preserve"> bibliográficos, archivísticos y hemerográficos sobre la Historia de las Artes Visuales en la Argentina</w:t>
      </w:r>
      <w:r w:rsidR="001C50E9">
        <w:rPr>
          <w:rFonts w:ascii="Times New Roman" w:hAnsi="Times New Roman" w:cs="Times New Roman"/>
          <w:sz w:val="24"/>
          <w:szCs w:val="24"/>
        </w:rPr>
        <w:t xml:space="preserve"> que constan en el Inventario del Anexo I y del Anexo II y constituyen los Fondos Inventariados 2023</w:t>
      </w:r>
      <w:r w:rsidR="00BA2180">
        <w:rPr>
          <w:rFonts w:ascii="Times New Roman" w:hAnsi="Times New Roman" w:cs="Times New Roman"/>
          <w:sz w:val="24"/>
          <w:szCs w:val="24"/>
        </w:rPr>
        <w:t xml:space="preserve">, tal y como se comprometiera mediante </w:t>
      </w:r>
      <w:r w:rsidR="00D969CC">
        <w:rPr>
          <w:rFonts w:ascii="Times New Roman" w:hAnsi="Times New Roman" w:cs="Times New Roman"/>
          <w:sz w:val="24"/>
          <w:szCs w:val="24"/>
        </w:rPr>
        <w:t>el C</w:t>
      </w:r>
      <w:r w:rsidR="008D0AA1">
        <w:rPr>
          <w:rFonts w:ascii="Times New Roman" w:hAnsi="Times New Roman" w:cs="Times New Roman"/>
          <w:sz w:val="24"/>
          <w:szCs w:val="24"/>
        </w:rPr>
        <w:t>onvenio Original</w:t>
      </w:r>
      <w:r w:rsidR="001C50E9">
        <w:rPr>
          <w:rFonts w:ascii="Times New Roman" w:hAnsi="Times New Roman" w:cs="Times New Roman"/>
          <w:sz w:val="24"/>
          <w:szCs w:val="24"/>
        </w:rPr>
        <w:t xml:space="preserve">, </w:t>
      </w:r>
      <w:r w:rsidR="008D0AA1">
        <w:rPr>
          <w:rFonts w:ascii="Times New Roman" w:hAnsi="Times New Roman" w:cs="Times New Roman"/>
          <w:sz w:val="24"/>
          <w:szCs w:val="24"/>
        </w:rPr>
        <w:t xml:space="preserve">y </w:t>
      </w:r>
      <w:r w:rsidR="001C50E9">
        <w:rPr>
          <w:rFonts w:ascii="Times New Roman" w:hAnsi="Times New Roman" w:cs="Times New Roman"/>
          <w:sz w:val="24"/>
          <w:szCs w:val="24"/>
        </w:rPr>
        <w:t>la</w:t>
      </w:r>
      <w:r w:rsidR="00D969CC">
        <w:rPr>
          <w:rFonts w:ascii="Times New Roman" w:hAnsi="Times New Roman" w:cs="Times New Roman"/>
          <w:sz w:val="24"/>
          <w:szCs w:val="24"/>
        </w:rPr>
        <w:t xml:space="preserve"> </w:t>
      </w:r>
      <w:r w:rsidR="00A322A8">
        <w:rPr>
          <w:rFonts w:ascii="Times New Roman" w:hAnsi="Times New Roman" w:cs="Times New Roman"/>
          <w:sz w:val="24"/>
          <w:szCs w:val="24"/>
        </w:rPr>
        <w:t>A</w:t>
      </w:r>
      <w:r w:rsidR="004022EB">
        <w:rPr>
          <w:rFonts w:ascii="Times New Roman" w:hAnsi="Times New Roman" w:cs="Times New Roman"/>
          <w:sz w:val="24"/>
          <w:szCs w:val="24"/>
        </w:rPr>
        <w:t xml:space="preserve">denda </w:t>
      </w:r>
      <w:r w:rsidR="001C50E9">
        <w:rPr>
          <w:rFonts w:ascii="Times New Roman" w:hAnsi="Times New Roman" w:cs="Times New Roman"/>
          <w:sz w:val="24"/>
          <w:szCs w:val="24"/>
        </w:rPr>
        <w:t xml:space="preserve">N° 1 </w:t>
      </w:r>
      <w:r w:rsidR="004022EB">
        <w:rPr>
          <w:rFonts w:ascii="Times New Roman" w:hAnsi="Times New Roman" w:cs="Times New Roman"/>
          <w:sz w:val="24"/>
          <w:szCs w:val="24"/>
        </w:rPr>
        <w:t>del 1</w:t>
      </w:r>
      <w:r w:rsidR="00A322A8">
        <w:rPr>
          <w:rFonts w:ascii="Times New Roman" w:hAnsi="Times New Roman" w:cs="Times New Roman"/>
          <w:sz w:val="24"/>
          <w:szCs w:val="24"/>
        </w:rPr>
        <w:t>°</w:t>
      </w:r>
      <w:r w:rsidR="004022EB">
        <w:rPr>
          <w:rFonts w:ascii="Times New Roman" w:hAnsi="Times New Roman" w:cs="Times New Roman"/>
          <w:sz w:val="24"/>
          <w:szCs w:val="24"/>
        </w:rPr>
        <w:t xml:space="preserve"> de </w:t>
      </w:r>
      <w:r w:rsidR="00A322A8">
        <w:rPr>
          <w:rFonts w:ascii="Times New Roman" w:hAnsi="Times New Roman" w:cs="Times New Roman"/>
          <w:sz w:val="24"/>
          <w:szCs w:val="24"/>
        </w:rPr>
        <w:t>agosto de 2017, prorrogada por Adenda N° 2 de fecha 21 de septiembre de 2022.</w:t>
      </w:r>
      <w:r w:rsidR="00417FE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29700B" w14:textId="12EC1C14" w:rsidR="00270EE9" w:rsidRDefault="00270EE9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FUNDACIÓN mantendrá indemne a la Universidad por cualquier reclamo relacionado </w:t>
      </w:r>
      <w:r w:rsidR="003033B7">
        <w:rPr>
          <w:rFonts w:ascii="Times New Roman" w:hAnsi="Times New Roman" w:cs="Times New Roman"/>
          <w:sz w:val="24"/>
          <w:szCs w:val="24"/>
        </w:rPr>
        <w:t xml:space="preserve">a la propiedad </w:t>
      </w:r>
      <w:r w:rsidR="00F938C1">
        <w:rPr>
          <w:rFonts w:ascii="Times New Roman" w:hAnsi="Times New Roman" w:cs="Times New Roman"/>
          <w:sz w:val="24"/>
          <w:szCs w:val="24"/>
        </w:rPr>
        <w:t xml:space="preserve">y/o derechos de cualquier tipo relacionado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C5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1C50E9">
        <w:rPr>
          <w:rFonts w:ascii="Times New Roman" w:hAnsi="Times New Roman" w:cs="Times New Roman"/>
          <w:sz w:val="24"/>
          <w:szCs w:val="24"/>
        </w:rPr>
        <w:t>os Fondos Inventariados 2023.</w:t>
      </w:r>
    </w:p>
    <w:p w14:paraId="58B0B6F2" w14:textId="0AEEBBCC" w:rsidR="008D0AA1" w:rsidRDefault="001C50E9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</w:t>
      </w:r>
      <w:r w:rsidR="00001109">
        <w:rPr>
          <w:rFonts w:ascii="Times New Roman" w:hAnsi="Times New Roman" w:cs="Times New Roman"/>
          <w:sz w:val="24"/>
          <w:szCs w:val="24"/>
        </w:rPr>
        <w:t>A</w:t>
      </w:r>
      <w:r w:rsidR="000431BE" w:rsidRPr="00A4313E">
        <w:rPr>
          <w:rFonts w:ascii="Times New Roman" w:hAnsi="Times New Roman" w:cs="Times New Roman"/>
          <w:sz w:val="24"/>
          <w:szCs w:val="24"/>
        </w:rPr>
        <w:t xml:space="preserve">: </w:t>
      </w:r>
      <w:r w:rsidR="00BA53DF">
        <w:rPr>
          <w:rFonts w:ascii="Times New Roman" w:hAnsi="Times New Roman" w:cs="Times New Roman"/>
          <w:sz w:val="24"/>
          <w:szCs w:val="24"/>
        </w:rPr>
        <w:t xml:space="preserve">La UNIVERSIDAD acepta la </w:t>
      </w:r>
      <w:r>
        <w:rPr>
          <w:rFonts w:ascii="Times New Roman" w:hAnsi="Times New Roman" w:cs="Times New Roman"/>
          <w:sz w:val="24"/>
          <w:szCs w:val="24"/>
        </w:rPr>
        <w:t>transferencia de propiedad</w:t>
      </w:r>
      <w:r w:rsidR="00BA53DF">
        <w:rPr>
          <w:rFonts w:ascii="Times New Roman" w:hAnsi="Times New Roman" w:cs="Times New Roman"/>
          <w:sz w:val="24"/>
          <w:szCs w:val="24"/>
        </w:rPr>
        <w:t xml:space="preserve"> contenida en la cláusula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A53DF">
        <w:rPr>
          <w:rFonts w:ascii="Times New Roman" w:hAnsi="Times New Roman" w:cs="Times New Roman"/>
          <w:sz w:val="24"/>
          <w:szCs w:val="24"/>
        </w:rPr>
        <w:t>rimera</w:t>
      </w:r>
      <w:r w:rsidR="00625B7E">
        <w:rPr>
          <w:rFonts w:ascii="Times New Roman" w:hAnsi="Times New Roman" w:cs="Times New Roman"/>
          <w:sz w:val="24"/>
          <w:szCs w:val="24"/>
        </w:rPr>
        <w:t xml:space="preserve">, de manera que sea el Centro quien lleve adelante la guarda y </w:t>
      </w:r>
      <w:r w:rsidR="00625B7E">
        <w:rPr>
          <w:rFonts w:ascii="Times New Roman" w:hAnsi="Times New Roman" w:cs="Times New Roman"/>
          <w:sz w:val="24"/>
          <w:szCs w:val="24"/>
        </w:rPr>
        <w:lastRenderedPageBreak/>
        <w:t xml:space="preserve">administración de los Fondos Inventariados 2023 y continúe con el cumplimiento de las obligaciones asumidas por la UNIVERSIDAD </w:t>
      </w:r>
      <w:r w:rsidR="008D0AA1">
        <w:rPr>
          <w:rFonts w:ascii="Times New Roman" w:hAnsi="Times New Roman" w:cs="Times New Roman"/>
          <w:sz w:val="24"/>
          <w:szCs w:val="24"/>
        </w:rPr>
        <w:t xml:space="preserve">en </w:t>
      </w:r>
      <w:r w:rsidR="00625B7E">
        <w:rPr>
          <w:rFonts w:ascii="Times New Roman" w:hAnsi="Times New Roman" w:cs="Times New Roman"/>
          <w:sz w:val="24"/>
          <w:szCs w:val="24"/>
        </w:rPr>
        <w:t>el C</w:t>
      </w:r>
      <w:r w:rsidR="008D0AA1">
        <w:rPr>
          <w:rFonts w:ascii="Times New Roman" w:hAnsi="Times New Roman" w:cs="Times New Roman"/>
          <w:sz w:val="24"/>
          <w:szCs w:val="24"/>
        </w:rPr>
        <w:t>onvenio Original</w:t>
      </w:r>
      <w:r w:rsidR="00625B7E">
        <w:rPr>
          <w:rFonts w:ascii="Times New Roman" w:hAnsi="Times New Roman" w:cs="Times New Roman"/>
          <w:sz w:val="24"/>
          <w:szCs w:val="24"/>
        </w:rPr>
        <w:t xml:space="preserve"> y </w:t>
      </w:r>
      <w:r w:rsidR="008D0AA1">
        <w:rPr>
          <w:rFonts w:ascii="Times New Roman" w:hAnsi="Times New Roman" w:cs="Times New Roman"/>
          <w:sz w:val="24"/>
          <w:szCs w:val="24"/>
        </w:rPr>
        <w:t xml:space="preserve">en sus </w:t>
      </w:r>
      <w:r w:rsidR="00625B7E">
        <w:rPr>
          <w:rFonts w:ascii="Times New Roman" w:hAnsi="Times New Roman" w:cs="Times New Roman"/>
          <w:sz w:val="24"/>
          <w:szCs w:val="24"/>
        </w:rPr>
        <w:t>Adendas</w:t>
      </w:r>
      <w:r w:rsidR="008D0AA1">
        <w:rPr>
          <w:rFonts w:ascii="Times New Roman" w:hAnsi="Times New Roman" w:cs="Times New Roman"/>
          <w:sz w:val="24"/>
          <w:szCs w:val="24"/>
        </w:rPr>
        <w:t xml:space="preserve"> N° 1 y N° 2,</w:t>
      </w:r>
      <w:r w:rsidR="00625B7E">
        <w:rPr>
          <w:rFonts w:ascii="Times New Roman" w:hAnsi="Times New Roman" w:cs="Times New Roman"/>
          <w:sz w:val="24"/>
          <w:szCs w:val="24"/>
        </w:rPr>
        <w:t xml:space="preserve"> respecto de dicho acervo</w:t>
      </w:r>
      <w:r w:rsidR="00702C8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8379A7B" w14:textId="29964AAE" w:rsidR="000431BE" w:rsidRDefault="008D0AA1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TERCERA: </w:t>
      </w:r>
      <w:r w:rsidR="00625B7E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cumplimiento de las restantes obligaciones del Convenio Original y sus Adendas, </w:t>
      </w:r>
      <w:r w:rsidR="00625B7E">
        <w:rPr>
          <w:rFonts w:ascii="Times New Roman" w:hAnsi="Times New Roman" w:cs="Times New Roman"/>
          <w:sz w:val="24"/>
          <w:szCs w:val="24"/>
        </w:rPr>
        <w:t xml:space="preserve">las partes acuerdan </w:t>
      </w:r>
      <w:r>
        <w:rPr>
          <w:rFonts w:ascii="Times New Roman" w:hAnsi="Times New Roman" w:cs="Times New Roman"/>
          <w:sz w:val="24"/>
          <w:szCs w:val="24"/>
        </w:rPr>
        <w:t xml:space="preserve">reflejar en </w:t>
      </w:r>
      <w:r w:rsidR="00625B7E">
        <w:rPr>
          <w:rFonts w:ascii="Times New Roman" w:hAnsi="Times New Roman" w:cs="Times New Roman"/>
          <w:sz w:val="24"/>
          <w:szCs w:val="24"/>
        </w:rPr>
        <w:t xml:space="preserve">documento separado </w:t>
      </w:r>
      <w:r>
        <w:rPr>
          <w:rFonts w:ascii="Times New Roman" w:hAnsi="Times New Roman" w:cs="Times New Roman"/>
          <w:sz w:val="24"/>
          <w:szCs w:val="24"/>
        </w:rPr>
        <w:t xml:space="preserve">las </w:t>
      </w:r>
      <w:r w:rsidR="002D676C">
        <w:rPr>
          <w:rFonts w:ascii="Times New Roman" w:hAnsi="Times New Roman" w:cs="Times New Roman"/>
          <w:sz w:val="24"/>
          <w:szCs w:val="24"/>
        </w:rPr>
        <w:t>reglas</w:t>
      </w:r>
      <w:r>
        <w:rPr>
          <w:rFonts w:ascii="Times New Roman" w:hAnsi="Times New Roman" w:cs="Times New Roman"/>
          <w:sz w:val="24"/>
          <w:szCs w:val="24"/>
        </w:rPr>
        <w:t xml:space="preserve"> que rigen sus relaciones y las actividades del Centro </w:t>
      </w:r>
      <w:r w:rsidR="00625B7E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625B7E">
        <w:rPr>
          <w:rFonts w:ascii="Times New Roman" w:hAnsi="Times New Roman" w:cs="Times New Roman"/>
          <w:sz w:val="24"/>
          <w:szCs w:val="24"/>
        </w:rPr>
        <w:t xml:space="preserve"> administración </w:t>
      </w:r>
      <w:r>
        <w:rPr>
          <w:rFonts w:ascii="Times New Roman" w:hAnsi="Times New Roman" w:cs="Times New Roman"/>
          <w:sz w:val="24"/>
          <w:szCs w:val="24"/>
        </w:rPr>
        <w:t xml:space="preserve">de los Fondos Inventariados 2023 </w:t>
      </w:r>
      <w:r w:rsidR="00625B7E">
        <w:rPr>
          <w:rFonts w:ascii="Times New Roman" w:hAnsi="Times New Roman" w:cs="Times New Roman"/>
          <w:sz w:val="24"/>
          <w:szCs w:val="24"/>
        </w:rPr>
        <w:t xml:space="preserve">y </w:t>
      </w:r>
      <w:r w:rsidR="00DF6AD6">
        <w:rPr>
          <w:rFonts w:ascii="Times New Roman" w:hAnsi="Times New Roman" w:cs="Times New Roman"/>
          <w:sz w:val="24"/>
          <w:szCs w:val="24"/>
        </w:rPr>
        <w:t>de los fondos</w:t>
      </w:r>
      <w:r w:rsidR="00333E13">
        <w:rPr>
          <w:rFonts w:ascii="Times New Roman" w:hAnsi="Times New Roman" w:cs="Times New Roman"/>
          <w:sz w:val="24"/>
          <w:szCs w:val="24"/>
        </w:rPr>
        <w:t>, tanto físicos como digitales,</w:t>
      </w:r>
      <w:r w:rsidR="00DF6AD6">
        <w:rPr>
          <w:rFonts w:ascii="Times New Roman" w:hAnsi="Times New Roman" w:cs="Times New Roman"/>
          <w:sz w:val="24"/>
          <w:szCs w:val="24"/>
        </w:rPr>
        <w:t xml:space="preserve"> </w:t>
      </w:r>
      <w:r w:rsidR="00625B7E">
        <w:rPr>
          <w:rFonts w:ascii="Times New Roman" w:hAnsi="Times New Roman" w:cs="Times New Roman"/>
          <w:sz w:val="24"/>
          <w:szCs w:val="24"/>
        </w:rPr>
        <w:t xml:space="preserve">que </w:t>
      </w:r>
      <w:r w:rsidR="00DF6AD6">
        <w:rPr>
          <w:rFonts w:ascii="Times New Roman" w:hAnsi="Times New Roman" w:cs="Times New Roman"/>
          <w:sz w:val="24"/>
          <w:szCs w:val="24"/>
        </w:rPr>
        <w:t>continúen formándose a partir de l</w:t>
      </w:r>
      <w:r w:rsidR="00333E13">
        <w:rPr>
          <w:rFonts w:ascii="Times New Roman" w:hAnsi="Times New Roman" w:cs="Times New Roman"/>
          <w:sz w:val="24"/>
          <w:szCs w:val="24"/>
        </w:rPr>
        <w:t>os incluidos en los Fondos Inventariados 2023</w:t>
      </w:r>
      <w:r w:rsidR="00DF6AD6">
        <w:rPr>
          <w:rFonts w:ascii="Times New Roman" w:hAnsi="Times New Roman" w:cs="Times New Roman"/>
          <w:sz w:val="24"/>
          <w:szCs w:val="24"/>
        </w:rPr>
        <w:t xml:space="preserve"> </w:t>
      </w:r>
      <w:r w:rsidR="00625B7E">
        <w:rPr>
          <w:rFonts w:ascii="Times New Roman" w:hAnsi="Times New Roman" w:cs="Times New Roman"/>
          <w:sz w:val="24"/>
          <w:szCs w:val="24"/>
        </w:rPr>
        <w:t xml:space="preserve">y sean parte de inventarios </w:t>
      </w:r>
      <w:r w:rsidR="00333E13">
        <w:rPr>
          <w:rFonts w:ascii="Times New Roman" w:hAnsi="Times New Roman" w:cs="Times New Roman"/>
          <w:sz w:val="24"/>
          <w:szCs w:val="24"/>
        </w:rPr>
        <w:t xml:space="preserve">que acuerden las partes </w:t>
      </w:r>
      <w:r w:rsidR="00625B7E">
        <w:rPr>
          <w:rFonts w:ascii="Times New Roman" w:hAnsi="Times New Roman" w:cs="Times New Roman"/>
          <w:sz w:val="24"/>
          <w:szCs w:val="24"/>
        </w:rPr>
        <w:t>ceder por la FUNDACIÓN a la UNIVERSIDAD</w:t>
      </w:r>
      <w:r w:rsidR="00CD73D4">
        <w:rPr>
          <w:rFonts w:ascii="Times New Roman" w:hAnsi="Times New Roman" w:cs="Times New Roman"/>
          <w:sz w:val="24"/>
          <w:szCs w:val="24"/>
        </w:rPr>
        <w:t xml:space="preserve"> a través del Centro</w:t>
      </w:r>
      <w:r w:rsidR="00BA53DF">
        <w:rPr>
          <w:rFonts w:ascii="Times New Roman" w:hAnsi="Times New Roman" w:cs="Times New Roman"/>
          <w:sz w:val="24"/>
          <w:szCs w:val="24"/>
        </w:rPr>
        <w:t>.</w:t>
      </w:r>
    </w:p>
    <w:p w14:paraId="414FFEE6" w14:textId="75516EBF" w:rsidR="00285F51" w:rsidRPr="00A4313E" w:rsidRDefault="00285F51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CUARTA: </w:t>
      </w:r>
      <w:r w:rsidRPr="00285F51">
        <w:rPr>
          <w:rFonts w:ascii="Times New Roman" w:hAnsi="Times New Roman" w:cs="Times New Roman"/>
          <w:sz w:val="24"/>
          <w:szCs w:val="24"/>
        </w:rPr>
        <w:t>La suscripción del presente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51">
        <w:rPr>
          <w:rFonts w:ascii="Times New Roman" w:hAnsi="Times New Roman" w:cs="Times New Roman"/>
          <w:sz w:val="24"/>
          <w:szCs w:val="24"/>
        </w:rPr>
        <w:t>implica otro vínculo entre</w:t>
      </w:r>
      <w:r w:rsidR="001C50E9">
        <w:rPr>
          <w:rFonts w:ascii="Times New Roman" w:hAnsi="Times New Roman" w:cs="Times New Roman"/>
          <w:sz w:val="24"/>
          <w:szCs w:val="24"/>
        </w:rPr>
        <w:t xml:space="preserve"> las partes</w:t>
      </w:r>
      <w:r w:rsidRPr="00285F51">
        <w:rPr>
          <w:rFonts w:ascii="Times New Roman" w:hAnsi="Times New Roman" w:cs="Times New Roman"/>
          <w:sz w:val="24"/>
          <w:szCs w:val="24"/>
        </w:rPr>
        <w:t xml:space="preserve"> que los derechos y obligaciones comprendidos en 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51">
        <w:rPr>
          <w:rFonts w:ascii="Times New Roman" w:hAnsi="Times New Roman" w:cs="Times New Roman"/>
          <w:sz w:val="24"/>
          <w:szCs w:val="24"/>
        </w:rPr>
        <w:t>mismo</w:t>
      </w:r>
      <w:r>
        <w:rPr>
          <w:rFonts w:ascii="Times New Roman" w:hAnsi="Times New Roman" w:cs="Times New Roman"/>
          <w:sz w:val="24"/>
          <w:szCs w:val="24"/>
        </w:rPr>
        <w:t xml:space="preserve"> y en el</w:t>
      </w:r>
      <w:r w:rsidR="00625B7E">
        <w:rPr>
          <w:rFonts w:ascii="Times New Roman" w:hAnsi="Times New Roman" w:cs="Times New Roman"/>
          <w:sz w:val="24"/>
          <w:szCs w:val="24"/>
        </w:rPr>
        <w:t xml:space="preserve"> C</w:t>
      </w:r>
      <w:r w:rsidR="00DF6AD6">
        <w:rPr>
          <w:rFonts w:ascii="Times New Roman" w:hAnsi="Times New Roman" w:cs="Times New Roman"/>
          <w:sz w:val="24"/>
          <w:szCs w:val="24"/>
        </w:rPr>
        <w:t>onvenio Original</w:t>
      </w:r>
      <w:r w:rsidR="00625B7E">
        <w:rPr>
          <w:rFonts w:ascii="Times New Roman" w:hAnsi="Times New Roman" w:cs="Times New Roman"/>
          <w:sz w:val="24"/>
          <w:szCs w:val="24"/>
        </w:rPr>
        <w:t xml:space="preserve"> y las Adendas N° 1 y N° 2</w:t>
      </w:r>
      <w:r>
        <w:rPr>
          <w:rFonts w:ascii="Times New Roman" w:hAnsi="Times New Roman" w:cs="Times New Roman"/>
          <w:sz w:val="24"/>
          <w:szCs w:val="24"/>
        </w:rPr>
        <w:t xml:space="preserve"> que las une</w:t>
      </w:r>
      <w:r w:rsidR="00625B7E">
        <w:rPr>
          <w:rFonts w:ascii="Times New Roman" w:hAnsi="Times New Roman" w:cs="Times New Roman"/>
          <w:sz w:val="24"/>
          <w:szCs w:val="24"/>
        </w:rPr>
        <w:t>n</w:t>
      </w:r>
      <w:r w:rsidR="00DF6AD6">
        <w:rPr>
          <w:rFonts w:ascii="Times New Roman" w:hAnsi="Times New Roman" w:cs="Times New Roman"/>
          <w:sz w:val="24"/>
          <w:szCs w:val="24"/>
        </w:rPr>
        <w:t>, respecto de la transferencia y cesión de los Fondos Inventariados 2023</w:t>
      </w:r>
      <w:r w:rsidRPr="00285F51">
        <w:rPr>
          <w:rFonts w:ascii="Times New Roman" w:hAnsi="Times New Roman" w:cs="Times New Roman"/>
          <w:sz w:val="24"/>
          <w:szCs w:val="24"/>
        </w:rPr>
        <w:t>. L</w:t>
      </w:r>
      <w:r w:rsidR="00CD73D4">
        <w:rPr>
          <w:rFonts w:ascii="Times New Roman" w:hAnsi="Times New Roman" w:cs="Times New Roman"/>
          <w:sz w:val="24"/>
          <w:szCs w:val="24"/>
        </w:rPr>
        <w:t>as partes</w:t>
      </w:r>
      <w:r w:rsidRPr="00285F51">
        <w:rPr>
          <w:rFonts w:ascii="Times New Roman" w:hAnsi="Times New Roman" w:cs="Times New Roman"/>
          <w:sz w:val="24"/>
          <w:szCs w:val="24"/>
        </w:rPr>
        <w:t xml:space="preserve"> mantendrán la individualidad y autonomía de sus respectivas estructuras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51">
        <w:rPr>
          <w:rFonts w:ascii="Times New Roman" w:hAnsi="Times New Roman" w:cs="Times New Roman"/>
          <w:sz w:val="24"/>
          <w:szCs w:val="24"/>
        </w:rPr>
        <w:t>técnicas, académicas y administrativas y asumirán particularmente las responsabilidades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51">
        <w:rPr>
          <w:rFonts w:ascii="Times New Roman" w:hAnsi="Times New Roman" w:cs="Times New Roman"/>
          <w:sz w:val="24"/>
          <w:szCs w:val="24"/>
        </w:rPr>
        <w:t>exclusivamente con relación a dicha parte y consiguientemente ninguna que corresponda a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51">
        <w:rPr>
          <w:rFonts w:ascii="Times New Roman" w:hAnsi="Times New Roman" w:cs="Times New Roman"/>
          <w:sz w:val="24"/>
          <w:szCs w:val="24"/>
        </w:rPr>
        <w:t>co-contratante por ningún hecho, acto, omisión, infracción, responsabilidad y/u obligación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51">
        <w:rPr>
          <w:rFonts w:ascii="Times New Roman" w:hAnsi="Times New Roman" w:cs="Times New Roman"/>
          <w:sz w:val="24"/>
          <w:szCs w:val="24"/>
        </w:rPr>
        <w:t>ninguna especie de la co-contratante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5F51">
        <w:rPr>
          <w:rFonts w:ascii="Times New Roman" w:hAnsi="Times New Roman" w:cs="Times New Roman"/>
          <w:sz w:val="24"/>
          <w:szCs w:val="24"/>
        </w:rPr>
        <w:t xml:space="preserve"> Cada una de </w:t>
      </w:r>
      <w:r w:rsidR="00CD73D4">
        <w:rPr>
          <w:rFonts w:ascii="Times New Roman" w:hAnsi="Times New Roman" w:cs="Times New Roman"/>
          <w:sz w:val="24"/>
          <w:szCs w:val="24"/>
        </w:rPr>
        <w:t>las partes</w:t>
      </w:r>
      <w:r w:rsidRPr="00285F51">
        <w:rPr>
          <w:rFonts w:ascii="Times New Roman" w:hAnsi="Times New Roman" w:cs="Times New Roman"/>
          <w:sz w:val="24"/>
          <w:szCs w:val="24"/>
        </w:rPr>
        <w:t xml:space="preserve"> garantiza que no tiene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F51">
        <w:rPr>
          <w:rFonts w:ascii="Times New Roman" w:hAnsi="Times New Roman" w:cs="Times New Roman"/>
          <w:sz w:val="24"/>
          <w:szCs w:val="24"/>
        </w:rPr>
        <w:t xml:space="preserve">conflicto de ninguna clase o cualquier otra obligación </w:t>
      </w:r>
      <w:r w:rsidR="00CD73D4">
        <w:rPr>
          <w:rFonts w:ascii="Times New Roman" w:hAnsi="Times New Roman" w:cs="Times New Roman"/>
          <w:sz w:val="24"/>
          <w:szCs w:val="24"/>
        </w:rPr>
        <w:t>con</w:t>
      </w:r>
      <w:r w:rsidRPr="00285F51">
        <w:rPr>
          <w:rFonts w:ascii="Times New Roman" w:hAnsi="Times New Roman" w:cs="Times New Roman"/>
          <w:sz w:val="24"/>
          <w:szCs w:val="24"/>
        </w:rPr>
        <w:t xml:space="preserve"> una tercera parte que le impida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3D4">
        <w:rPr>
          <w:rFonts w:ascii="Times New Roman" w:hAnsi="Times New Roman" w:cs="Times New Roman"/>
          <w:sz w:val="24"/>
          <w:szCs w:val="24"/>
        </w:rPr>
        <w:t xml:space="preserve">o condicione el </w:t>
      </w:r>
      <w:r w:rsidRPr="00285F51">
        <w:rPr>
          <w:rFonts w:ascii="Times New Roman" w:hAnsi="Times New Roman" w:cs="Times New Roman"/>
          <w:sz w:val="24"/>
          <w:szCs w:val="24"/>
        </w:rPr>
        <w:t>cumplim</w:t>
      </w:r>
      <w:r w:rsidR="00CD73D4">
        <w:rPr>
          <w:rFonts w:ascii="Times New Roman" w:hAnsi="Times New Roman" w:cs="Times New Roman"/>
          <w:sz w:val="24"/>
          <w:szCs w:val="24"/>
        </w:rPr>
        <w:t>iento</w:t>
      </w:r>
      <w:r w:rsidRPr="00285F51">
        <w:rPr>
          <w:rFonts w:ascii="Times New Roman" w:hAnsi="Times New Roman" w:cs="Times New Roman"/>
          <w:sz w:val="24"/>
          <w:szCs w:val="24"/>
        </w:rPr>
        <w:t xml:space="preserve"> </w:t>
      </w:r>
      <w:r w:rsidR="00CD73D4">
        <w:rPr>
          <w:rFonts w:ascii="Times New Roman" w:hAnsi="Times New Roman" w:cs="Times New Roman"/>
          <w:sz w:val="24"/>
          <w:szCs w:val="24"/>
        </w:rPr>
        <w:t xml:space="preserve">de </w:t>
      </w:r>
      <w:r w:rsidRPr="00285F51">
        <w:rPr>
          <w:rFonts w:ascii="Times New Roman" w:hAnsi="Times New Roman" w:cs="Times New Roman"/>
          <w:sz w:val="24"/>
          <w:szCs w:val="24"/>
        </w:rPr>
        <w:t xml:space="preserve">las obligaciones acordadas en este </w:t>
      </w:r>
      <w:r w:rsidR="00CD73D4">
        <w:rPr>
          <w:rFonts w:ascii="Times New Roman" w:hAnsi="Times New Roman" w:cs="Times New Roman"/>
          <w:sz w:val="24"/>
          <w:szCs w:val="24"/>
        </w:rPr>
        <w:t>CONVENIO DE CESIÓN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C7AD6" w14:textId="77777777" w:rsidR="002256E9" w:rsidRDefault="002D676C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QUINT</w:t>
      </w:r>
      <w:r w:rsidR="00001109">
        <w:rPr>
          <w:rFonts w:ascii="Times New Roman" w:hAnsi="Times New Roman" w:cs="Times New Roman"/>
          <w:sz w:val="24"/>
          <w:szCs w:val="24"/>
          <w:lang w:val="es-ES_tradnl"/>
        </w:rPr>
        <w:t>A</w:t>
      </w:r>
      <w:r w:rsidR="004A7442" w:rsidRPr="00A4313E">
        <w:rPr>
          <w:rFonts w:ascii="Times New Roman" w:hAnsi="Times New Roman" w:cs="Times New Roman"/>
          <w:sz w:val="24"/>
          <w:szCs w:val="24"/>
          <w:lang w:val="es-ES_tradnl"/>
        </w:rPr>
        <w:t>:</w:t>
      </w:r>
      <w:r w:rsidR="00AF4D35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2A0A16">
        <w:rPr>
          <w:rFonts w:ascii="Times New Roman" w:hAnsi="Times New Roman" w:cs="Times New Roman"/>
          <w:sz w:val="24"/>
          <w:szCs w:val="24"/>
          <w:lang w:val="es-ES_tradnl"/>
        </w:rPr>
        <w:t xml:space="preserve">Las </w:t>
      </w:r>
      <w:r w:rsidR="000A7EBF">
        <w:rPr>
          <w:rFonts w:ascii="Times New Roman" w:hAnsi="Times New Roman" w:cs="Times New Roman"/>
          <w:sz w:val="24"/>
          <w:szCs w:val="24"/>
          <w:lang w:val="es-ES_tradnl"/>
        </w:rPr>
        <w:t xml:space="preserve">PARTES se autorizan mutuamente a </w:t>
      </w:r>
      <w:r w:rsidR="00670F89">
        <w:rPr>
          <w:rFonts w:ascii="Times New Roman" w:hAnsi="Times New Roman" w:cs="Times New Roman"/>
          <w:sz w:val="24"/>
          <w:szCs w:val="24"/>
          <w:lang w:val="es-ES_tradnl"/>
        </w:rPr>
        <w:t>utilizar su</w:t>
      </w:r>
      <w:r w:rsidR="000A7EBF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670F8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A7EBF">
        <w:rPr>
          <w:rFonts w:ascii="Times New Roman" w:hAnsi="Times New Roman" w:cs="Times New Roman"/>
          <w:sz w:val="24"/>
          <w:szCs w:val="24"/>
          <w:lang w:val="es-ES_tradnl"/>
        </w:rPr>
        <w:t xml:space="preserve">respectivos </w:t>
      </w:r>
      <w:r w:rsidR="00670F89">
        <w:rPr>
          <w:rFonts w:ascii="Times New Roman" w:hAnsi="Times New Roman" w:cs="Times New Roman"/>
          <w:sz w:val="24"/>
          <w:szCs w:val="24"/>
          <w:lang w:val="es-ES_tradnl"/>
        </w:rPr>
        <w:t>logo</w:t>
      </w:r>
      <w:r w:rsidR="000A7EBF">
        <w:rPr>
          <w:rFonts w:ascii="Times New Roman" w:hAnsi="Times New Roman" w:cs="Times New Roman"/>
          <w:sz w:val="24"/>
          <w:szCs w:val="24"/>
          <w:lang w:val="es-ES_tradnl"/>
        </w:rPr>
        <w:t>s</w:t>
      </w:r>
      <w:r w:rsidR="00670F8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F47DD4">
        <w:rPr>
          <w:rFonts w:ascii="Times New Roman" w:hAnsi="Times New Roman" w:cs="Times New Roman"/>
          <w:sz w:val="24"/>
          <w:szCs w:val="24"/>
          <w:lang w:val="es-ES_tradnl"/>
        </w:rPr>
        <w:t>en las comunicaciones de las actividades del Centro</w:t>
      </w:r>
      <w:r w:rsidR="00F715B2">
        <w:rPr>
          <w:rFonts w:ascii="Times New Roman" w:hAnsi="Times New Roman" w:cs="Times New Roman"/>
          <w:sz w:val="24"/>
          <w:szCs w:val="24"/>
          <w:lang w:val="es-ES_tradnl"/>
        </w:rPr>
        <w:t xml:space="preserve"> y la FUNDACIÓN</w:t>
      </w:r>
      <w:r w:rsidR="00F47DD4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r w:rsidR="002A0A16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001109">
        <w:rPr>
          <w:rFonts w:ascii="Times New Roman" w:hAnsi="Times New Roman" w:cs="Times New Roman"/>
          <w:sz w:val="24"/>
          <w:szCs w:val="24"/>
          <w:lang w:val="es-ES_tradnl"/>
        </w:rPr>
        <w:t>En las publicaciones que sean fruto de la colaboración de las partes,</w:t>
      </w:r>
      <w:r w:rsidR="00A029AC">
        <w:rPr>
          <w:rFonts w:ascii="Times New Roman" w:hAnsi="Times New Roman" w:cs="Times New Roman"/>
          <w:sz w:val="24"/>
          <w:szCs w:val="24"/>
          <w:lang w:val="es-ES_tradnl"/>
        </w:rPr>
        <w:t xml:space="preserve"> se dejará establecido el porcentaje de propiedad intelectual </w:t>
      </w:r>
      <w:r w:rsidR="006D16BC">
        <w:rPr>
          <w:rFonts w:ascii="Times New Roman" w:hAnsi="Times New Roman" w:cs="Times New Roman"/>
          <w:sz w:val="24"/>
          <w:szCs w:val="24"/>
          <w:lang w:val="es-ES_tradnl"/>
        </w:rPr>
        <w:t>sobre las mismas, en acuerdos específicos.</w:t>
      </w:r>
      <w:r w:rsidR="00F715B2">
        <w:rPr>
          <w:rFonts w:ascii="Times New Roman" w:hAnsi="Times New Roman" w:cs="Times New Roman"/>
          <w:sz w:val="24"/>
          <w:szCs w:val="24"/>
          <w:lang w:val="es-ES_tradnl"/>
        </w:rPr>
        <w:t xml:space="preserve"> En dichas publicaciones</w:t>
      </w:r>
      <w:r w:rsidR="000F4E95" w:rsidRPr="00F715B2">
        <w:rPr>
          <w:rFonts w:ascii="Times New Roman" w:hAnsi="Times New Roman" w:cs="Times New Roman"/>
          <w:sz w:val="24"/>
          <w:szCs w:val="24"/>
          <w:lang w:val="es-ES_tradnl"/>
        </w:rPr>
        <w:t xml:space="preserve"> se reconocerá la colaboración de la FUNDACION y se publicará su logo juntamente con el de la </w:t>
      </w:r>
      <w:r w:rsidR="00F715B2" w:rsidRPr="00F715B2">
        <w:rPr>
          <w:rFonts w:ascii="Times New Roman" w:hAnsi="Times New Roman" w:cs="Times New Roman"/>
          <w:sz w:val="24"/>
          <w:szCs w:val="24"/>
          <w:lang w:val="es-ES_tradnl"/>
        </w:rPr>
        <w:t>contraparte universitaria</w:t>
      </w:r>
      <w:r w:rsidR="000F4E95" w:rsidRPr="00F715B2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283FFE4A" w14:textId="2E9F85D7" w:rsidR="000431BE" w:rsidRPr="00A4313E" w:rsidRDefault="000431BE" w:rsidP="00285F51">
      <w:pPr>
        <w:autoSpaceDE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4313E"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>En prueba de conformidad, se formaliza el presente convenio en dos ejemplares, en la ciudad de Gral. San Martín a los………. días del mes…………………………… del año 20</w:t>
      </w:r>
      <w:r w:rsidR="00283A11">
        <w:rPr>
          <w:rFonts w:ascii="Times New Roman" w:hAnsi="Times New Roman" w:cs="Times New Roman"/>
          <w:sz w:val="24"/>
          <w:szCs w:val="24"/>
          <w:lang w:val="es-ES_tradnl"/>
        </w:rPr>
        <w:t>2</w:t>
      </w:r>
      <w:r w:rsidR="00E45523">
        <w:rPr>
          <w:rFonts w:ascii="Times New Roman" w:hAnsi="Times New Roman" w:cs="Times New Roman"/>
          <w:sz w:val="24"/>
          <w:szCs w:val="24"/>
          <w:lang w:val="es-ES_tradnl"/>
        </w:rPr>
        <w:t>5</w:t>
      </w:r>
      <w:r w:rsidRPr="00A4313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3A0B2018" w14:textId="77777777" w:rsidR="000431BE" w:rsidRPr="00A4313E" w:rsidRDefault="000431BE" w:rsidP="00285F51">
      <w:pPr>
        <w:autoSpaceDE w:val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50AA88C" w14:textId="77777777" w:rsidR="007E47C3" w:rsidRDefault="007E47C3" w:rsidP="005711AE">
      <w:pPr>
        <w:ind w:left="708" w:hanging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E5A97BA" w14:textId="2D641F1F" w:rsidR="005711AE" w:rsidRPr="00D807EA" w:rsidRDefault="00283A11" w:rsidP="005711AE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EA">
        <w:rPr>
          <w:rFonts w:ascii="Times New Roman" w:hAnsi="Times New Roman" w:cs="Times New Roman"/>
          <w:b/>
          <w:sz w:val="28"/>
          <w:szCs w:val="28"/>
        </w:rPr>
        <w:t>ANEXO I</w:t>
      </w:r>
    </w:p>
    <w:p w14:paraId="146A4A3F" w14:textId="77777777" w:rsidR="00D807EA" w:rsidRDefault="005711AE" w:rsidP="005711AE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EA">
        <w:rPr>
          <w:rFonts w:ascii="Times New Roman" w:hAnsi="Times New Roman" w:cs="Times New Roman"/>
          <w:b/>
          <w:sz w:val="28"/>
          <w:szCs w:val="28"/>
        </w:rPr>
        <w:t xml:space="preserve">INVENTARIO </w:t>
      </w:r>
      <w:r w:rsidR="002E182C" w:rsidRPr="00D807EA">
        <w:rPr>
          <w:rFonts w:ascii="Times New Roman" w:hAnsi="Times New Roman" w:cs="Times New Roman"/>
          <w:b/>
          <w:sz w:val="28"/>
          <w:szCs w:val="28"/>
        </w:rPr>
        <w:t xml:space="preserve">FONDOS Y </w:t>
      </w:r>
    </w:p>
    <w:p w14:paraId="1D9A37FB" w14:textId="48D7A88F" w:rsidR="00174B2D" w:rsidRPr="00D807EA" w:rsidRDefault="002E182C" w:rsidP="005711AE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EA">
        <w:rPr>
          <w:rFonts w:ascii="Times New Roman" w:hAnsi="Times New Roman" w:cs="Times New Roman"/>
          <w:b/>
          <w:sz w:val="28"/>
          <w:szCs w:val="28"/>
        </w:rPr>
        <w:t>COLECCIONES DOCUMENTALES</w:t>
      </w:r>
    </w:p>
    <w:p w14:paraId="459E8FC8" w14:textId="6EFEB529" w:rsidR="008D6F71" w:rsidRPr="00D807EA" w:rsidRDefault="008D6F71">
      <w:pPr>
        <w:rPr>
          <w:rFonts w:ascii="Times New Roman" w:hAnsi="Times New Roman" w:cs="Times New Roman"/>
          <w:b/>
          <w:sz w:val="28"/>
          <w:szCs w:val="28"/>
        </w:rPr>
      </w:pPr>
      <w:r w:rsidRPr="00D807E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592A48" w14:textId="77777777" w:rsidR="00863CD9" w:rsidRDefault="00863CD9" w:rsidP="008D6F71">
      <w:pPr>
        <w:ind w:left="708" w:hanging="708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4386C02" w14:textId="4D805C13" w:rsidR="008D6F71" w:rsidRPr="00463431" w:rsidRDefault="008D6F71" w:rsidP="008D6F71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31">
        <w:rPr>
          <w:rFonts w:ascii="Times New Roman" w:hAnsi="Times New Roman" w:cs="Times New Roman"/>
          <w:b/>
          <w:sz w:val="28"/>
          <w:szCs w:val="28"/>
        </w:rPr>
        <w:t>ANEXO II</w:t>
      </w:r>
    </w:p>
    <w:p w14:paraId="3C78C701" w14:textId="29B4B7ED" w:rsidR="008D6F71" w:rsidRPr="00463431" w:rsidRDefault="008D6F71" w:rsidP="008D6F71">
      <w:pPr>
        <w:ind w:left="708" w:hanging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31">
        <w:rPr>
          <w:rFonts w:ascii="Times New Roman" w:hAnsi="Times New Roman" w:cs="Times New Roman"/>
          <w:b/>
          <w:sz w:val="28"/>
          <w:szCs w:val="28"/>
        </w:rPr>
        <w:t xml:space="preserve">INVENTARIO </w:t>
      </w:r>
      <w:r w:rsidR="002E182C" w:rsidRPr="00463431">
        <w:rPr>
          <w:rFonts w:ascii="Times New Roman" w:hAnsi="Times New Roman" w:cs="Times New Roman"/>
          <w:b/>
          <w:sz w:val="28"/>
          <w:szCs w:val="28"/>
        </w:rPr>
        <w:t>FONDO</w:t>
      </w:r>
      <w:r w:rsidR="00E0564D" w:rsidRPr="00463431">
        <w:rPr>
          <w:rFonts w:ascii="Times New Roman" w:hAnsi="Times New Roman" w:cs="Times New Roman"/>
          <w:b/>
          <w:sz w:val="28"/>
          <w:szCs w:val="28"/>
        </w:rPr>
        <w:t>S</w:t>
      </w:r>
      <w:r w:rsidR="002E182C" w:rsidRPr="00463431">
        <w:rPr>
          <w:rFonts w:ascii="Times New Roman" w:hAnsi="Times New Roman" w:cs="Times New Roman"/>
          <w:b/>
          <w:sz w:val="28"/>
          <w:szCs w:val="28"/>
        </w:rPr>
        <w:t xml:space="preserve"> BIBLIOGRÁFICO</w:t>
      </w:r>
      <w:r w:rsidR="00051E46" w:rsidRPr="00463431">
        <w:rPr>
          <w:rFonts w:ascii="Times New Roman" w:hAnsi="Times New Roman" w:cs="Times New Roman"/>
          <w:b/>
          <w:sz w:val="28"/>
          <w:szCs w:val="28"/>
        </w:rPr>
        <w:t>S</w:t>
      </w:r>
      <w:r w:rsidR="002E182C" w:rsidRPr="00463431">
        <w:rPr>
          <w:rFonts w:ascii="Times New Roman" w:hAnsi="Times New Roman" w:cs="Times New Roman"/>
          <w:b/>
          <w:sz w:val="28"/>
          <w:szCs w:val="28"/>
        </w:rPr>
        <w:t xml:space="preserve"> Y HEMEROGRÁFICO</w:t>
      </w:r>
      <w:r w:rsidR="00051E46" w:rsidRPr="00463431">
        <w:rPr>
          <w:rFonts w:ascii="Times New Roman" w:hAnsi="Times New Roman" w:cs="Times New Roman"/>
          <w:b/>
          <w:sz w:val="28"/>
          <w:szCs w:val="28"/>
        </w:rPr>
        <w:t>S</w:t>
      </w:r>
    </w:p>
    <w:sectPr w:rsidR="008D6F71" w:rsidRPr="00463431" w:rsidSect="00127A30">
      <w:pgSz w:w="11906" w:h="16838" w:code="9"/>
      <w:pgMar w:top="2674" w:right="1134" w:bottom="1701" w:left="2552" w:header="709" w:footer="11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3BD50" w14:textId="77777777" w:rsidR="005D09F7" w:rsidRDefault="005D09F7" w:rsidP="009812D6">
      <w:pPr>
        <w:spacing w:after="0" w:line="240" w:lineRule="auto"/>
      </w:pPr>
      <w:r>
        <w:separator/>
      </w:r>
    </w:p>
  </w:endnote>
  <w:endnote w:type="continuationSeparator" w:id="0">
    <w:p w14:paraId="3C4D49E3" w14:textId="77777777" w:rsidR="005D09F7" w:rsidRDefault="005D09F7" w:rsidP="0098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2AC58" w14:textId="77777777" w:rsidR="005D09F7" w:rsidRDefault="005D09F7" w:rsidP="009812D6">
      <w:pPr>
        <w:spacing w:after="0" w:line="240" w:lineRule="auto"/>
      </w:pPr>
      <w:r>
        <w:separator/>
      </w:r>
    </w:p>
  </w:footnote>
  <w:footnote w:type="continuationSeparator" w:id="0">
    <w:p w14:paraId="3F8DCCC5" w14:textId="77777777" w:rsidR="005D09F7" w:rsidRDefault="005D09F7" w:rsidP="0098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b/>
        <w:bCs/>
        <w:i w:val="0"/>
        <w:iCs w:val="0"/>
      </w:rPr>
    </w:lvl>
  </w:abstractNum>
  <w:abstractNum w:abstractNumId="1" w15:restartNumberingAfterBreak="0">
    <w:nsid w:val="011C3687"/>
    <w:multiLevelType w:val="hybridMultilevel"/>
    <w:tmpl w:val="3350F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82C53"/>
    <w:multiLevelType w:val="hybridMultilevel"/>
    <w:tmpl w:val="68D04B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00C77"/>
    <w:multiLevelType w:val="hybridMultilevel"/>
    <w:tmpl w:val="CAF4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36C2C"/>
    <w:multiLevelType w:val="hybridMultilevel"/>
    <w:tmpl w:val="60A877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0D058F"/>
    <w:multiLevelType w:val="hybridMultilevel"/>
    <w:tmpl w:val="68D04B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B5590"/>
    <w:multiLevelType w:val="hybridMultilevel"/>
    <w:tmpl w:val="9C2A9F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C6"/>
    <w:rsid w:val="00001109"/>
    <w:rsid w:val="000136A5"/>
    <w:rsid w:val="00034670"/>
    <w:rsid w:val="00037B0C"/>
    <w:rsid w:val="000431BE"/>
    <w:rsid w:val="00051E46"/>
    <w:rsid w:val="00057A82"/>
    <w:rsid w:val="00060640"/>
    <w:rsid w:val="000744FA"/>
    <w:rsid w:val="0008054A"/>
    <w:rsid w:val="000A00CB"/>
    <w:rsid w:val="000A200F"/>
    <w:rsid w:val="000A33D0"/>
    <w:rsid w:val="000A50C7"/>
    <w:rsid w:val="000A7EBF"/>
    <w:rsid w:val="000B45F4"/>
    <w:rsid w:val="000C1053"/>
    <w:rsid w:val="000F240C"/>
    <w:rsid w:val="000F4E95"/>
    <w:rsid w:val="000F6FE9"/>
    <w:rsid w:val="00110F28"/>
    <w:rsid w:val="00127A30"/>
    <w:rsid w:val="00127C16"/>
    <w:rsid w:val="0015064D"/>
    <w:rsid w:val="001578B3"/>
    <w:rsid w:val="00164AAA"/>
    <w:rsid w:val="00174B2D"/>
    <w:rsid w:val="00174ECE"/>
    <w:rsid w:val="00177263"/>
    <w:rsid w:val="001C50E9"/>
    <w:rsid w:val="001D63BD"/>
    <w:rsid w:val="001D7CD3"/>
    <w:rsid w:val="001E125B"/>
    <w:rsid w:val="001E2673"/>
    <w:rsid w:val="0021130F"/>
    <w:rsid w:val="00220BAF"/>
    <w:rsid w:val="002256E9"/>
    <w:rsid w:val="00247492"/>
    <w:rsid w:val="00266815"/>
    <w:rsid w:val="00270EE9"/>
    <w:rsid w:val="00271364"/>
    <w:rsid w:val="0028081B"/>
    <w:rsid w:val="00283A11"/>
    <w:rsid w:val="00285F51"/>
    <w:rsid w:val="002A0A16"/>
    <w:rsid w:val="002D676C"/>
    <w:rsid w:val="002E182C"/>
    <w:rsid w:val="002E19A3"/>
    <w:rsid w:val="002E6BAD"/>
    <w:rsid w:val="002F220A"/>
    <w:rsid w:val="003033B7"/>
    <w:rsid w:val="003250CC"/>
    <w:rsid w:val="00333E13"/>
    <w:rsid w:val="00341080"/>
    <w:rsid w:val="00342F66"/>
    <w:rsid w:val="003545E6"/>
    <w:rsid w:val="003553CF"/>
    <w:rsid w:val="0036143F"/>
    <w:rsid w:val="00366A8F"/>
    <w:rsid w:val="00367DCE"/>
    <w:rsid w:val="00395A0D"/>
    <w:rsid w:val="003C0899"/>
    <w:rsid w:val="003C2B94"/>
    <w:rsid w:val="003C4D01"/>
    <w:rsid w:val="003C5238"/>
    <w:rsid w:val="003E3752"/>
    <w:rsid w:val="003F6137"/>
    <w:rsid w:val="004022EB"/>
    <w:rsid w:val="00417FEA"/>
    <w:rsid w:val="00441D8B"/>
    <w:rsid w:val="004472D5"/>
    <w:rsid w:val="004477DA"/>
    <w:rsid w:val="00447B1F"/>
    <w:rsid w:val="00452A54"/>
    <w:rsid w:val="00460B13"/>
    <w:rsid w:val="0046217C"/>
    <w:rsid w:val="004630E7"/>
    <w:rsid w:val="00463431"/>
    <w:rsid w:val="00492725"/>
    <w:rsid w:val="004A45FE"/>
    <w:rsid w:val="004A54A9"/>
    <w:rsid w:val="004A7442"/>
    <w:rsid w:val="004B7464"/>
    <w:rsid w:val="004C798A"/>
    <w:rsid w:val="004D4FBF"/>
    <w:rsid w:val="004D51DC"/>
    <w:rsid w:val="00503D06"/>
    <w:rsid w:val="00504F51"/>
    <w:rsid w:val="005156AE"/>
    <w:rsid w:val="00535538"/>
    <w:rsid w:val="005711AE"/>
    <w:rsid w:val="0057139B"/>
    <w:rsid w:val="00574A11"/>
    <w:rsid w:val="00581530"/>
    <w:rsid w:val="005A481C"/>
    <w:rsid w:val="005A6F1C"/>
    <w:rsid w:val="005B6B83"/>
    <w:rsid w:val="005D09F7"/>
    <w:rsid w:val="005D1479"/>
    <w:rsid w:val="005E05E4"/>
    <w:rsid w:val="005E2ACE"/>
    <w:rsid w:val="00621D4D"/>
    <w:rsid w:val="00625B7E"/>
    <w:rsid w:val="00627C82"/>
    <w:rsid w:val="00643AAA"/>
    <w:rsid w:val="00653A73"/>
    <w:rsid w:val="00662CA2"/>
    <w:rsid w:val="00666DFA"/>
    <w:rsid w:val="00670F89"/>
    <w:rsid w:val="006878C6"/>
    <w:rsid w:val="006973EF"/>
    <w:rsid w:val="006C6D52"/>
    <w:rsid w:val="006D16BC"/>
    <w:rsid w:val="006D7F35"/>
    <w:rsid w:val="006E1428"/>
    <w:rsid w:val="006F0ECE"/>
    <w:rsid w:val="006F1394"/>
    <w:rsid w:val="006F6F51"/>
    <w:rsid w:val="00702C85"/>
    <w:rsid w:val="007033DB"/>
    <w:rsid w:val="00712970"/>
    <w:rsid w:val="00735C3D"/>
    <w:rsid w:val="00774212"/>
    <w:rsid w:val="0078277C"/>
    <w:rsid w:val="00797666"/>
    <w:rsid w:val="007A592B"/>
    <w:rsid w:val="007C1C03"/>
    <w:rsid w:val="007C2DA0"/>
    <w:rsid w:val="007D4530"/>
    <w:rsid w:val="007E47C3"/>
    <w:rsid w:val="008230C0"/>
    <w:rsid w:val="00827186"/>
    <w:rsid w:val="00863CD9"/>
    <w:rsid w:val="00890B74"/>
    <w:rsid w:val="008A61DE"/>
    <w:rsid w:val="008C3B25"/>
    <w:rsid w:val="008C6EAA"/>
    <w:rsid w:val="008D0AA1"/>
    <w:rsid w:val="008D333C"/>
    <w:rsid w:val="008D6F71"/>
    <w:rsid w:val="008E10C4"/>
    <w:rsid w:val="008F1F1F"/>
    <w:rsid w:val="0096108A"/>
    <w:rsid w:val="009812D6"/>
    <w:rsid w:val="0099432A"/>
    <w:rsid w:val="009A1355"/>
    <w:rsid w:val="009A2A66"/>
    <w:rsid w:val="00A029AC"/>
    <w:rsid w:val="00A07E79"/>
    <w:rsid w:val="00A1290C"/>
    <w:rsid w:val="00A17094"/>
    <w:rsid w:val="00A322A8"/>
    <w:rsid w:val="00A4313E"/>
    <w:rsid w:val="00A54F5B"/>
    <w:rsid w:val="00A619C5"/>
    <w:rsid w:val="00A81383"/>
    <w:rsid w:val="00A844E8"/>
    <w:rsid w:val="00AC0239"/>
    <w:rsid w:val="00AC3B28"/>
    <w:rsid w:val="00AD3172"/>
    <w:rsid w:val="00AF3FE9"/>
    <w:rsid w:val="00AF4D35"/>
    <w:rsid w:val="00B02467"/>
    <w:rsid w:val="00B115BC"/>
    <w:rsid w:val="00B25E1B"/>
    <w:rsid w:val="00B25FA0"/>
    <w:rsid w:val="00B713CD"/>
    <w:rsid w:val="00B7572A"/>
    <w:rsid w:val="00BA2180"/>
    <w:rsid w:val="00BA53DF"/>
    <w:rsid w:val="00BC1563"/>
    <w:rsid w:val="00BD1207"/>
    <w:rsid w:val="00BE5D37"/>
    <w:rsid w:val="00C03C6E"/>
    <w:rsid w:val="00C14207"/>
    <w:rsid w:val="00C31972"/>
    <w:rsid w:val="00C34C0B"/>
    <w:rsid w:val="00C45D66"/>
    <w:rsid w:val="00C50288"/>
    <w:rsid w:val="00C5525D"/>
    <w:rsid w:val="00C83863"/>
    <w:rsid w:val="00CA5E1B"/>
    <w:rsid w:val="00CB29A2"/>
    <w:rsid w:val="00CB5E60"/>
    <w:rsid w:val="00CD2EA7"/>
    <w:rsid w:val="00CD73D4"/>
    <w:rsid w:val="00CE57F5"/>
    <w:rsid w:val="00CF0877"/>
    <w:rsid w:val="00CF51A4"/>
    <w:rsid w:val="00CF5431"/>
    <w:rsid w:val="00D009C5"/>
    <w:rsid w:val="00D03D94"/>
    <w:rsid w:val="00D04FCD"/>
    <w:rsid w:val="00D07761"/>
    <w:rsid w:val="00D24D5D"/>
    <w:rsid w:val="00D53DA0"/>
    <w:rsid w:val="00D72700"/>
    <w:rsid w:val="00D807EA"/>
    <w:rsid w:val="00D852C0"/>
    <w:rsid w:val="00D87722"/>
    <w:rsid w:val="00D90878"/>
    <w:rsid w:val="00D969CC"/>
    <w:rsid w:val="00DC291A"/>
    <w:rsid w:val="00DD45BC"/>
    <w:rsid w:val="00DD597D"/>
    <w:rsid w:val="00DD7B82"/>
    <w:rsid w:val="00DE7301"/>
    <w:rsid w:val="00DF071E"/>
    <w:rsid w:val="00DF156E"/>
    <w:rsid w:val="00DF6AD6"/>
    <w:rsid w:val="00E0564D"/>
    <w:rsid w:val="00E17211"/>
    <w:rsid w:val="00E269E2"/>
    <w:rsid w:val="00E26CEB"/>
    <w:rsid w:val="00E357EF"/>
    <w:rsid w:val="00E45523"/>
    <w:rsid w:val="00E47016"/>
    <w:rsid w:val="00E81958"/>
    <w:rsid w:val="00E86704"/>
    <w:rsid w:val="00E94F42"/>
    <w:rsid w:val="00E968F1"/>
    <w:rsid w:val="00EA33A7"/>
    <w:rsid w:val="00EB0880"/>
    <w:rsid w:val="00EC20FB"/>
    <w:rsid w:val="00EC6FE0"/>
    <w:rsid w:val="00EE5FC9"/>
    <w:rsid w:val="00EF18B5"/>
    <w:rsid w:val="00EF6252"/>
    <w:rsid w:val="00F02A56"/>
    <w:rsid w:val="00F07379"/>
    <w:rsid w:val="00F25095"/>
    <w:rsid w:val="00F3043F"/>
    <w:rsid w:val="00F35533"/>
    <w:rsid w:val="00F47DD4"/>
    <w:rsid w:val="00F50085"/>
    <w:rsid w:val="00F51213"/>
    <w:rsid w:val="00F715B2"/>
    <w:rsid w:val="00F938C1"/>
    <w:rsid w:val="00F95B89"/>
    <w:rsid w:val="00F962F3"/>
    <w:rsid w:val="00FD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C6966"/>
  <w15:docId w15:val="{48725DFA-E145-4E7C-89A8-BC73FE45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0">
    <w:name w:val="p0"/>
    <w:basedOn w:val="Normal"/>
    <w:rsid w:val="006878C6"/>
    <w:pPr>
      <w:spacing w:after="0" w:line="240" w:lineRule="auto"/>
    </w:pPr>
    <w:rPr>
      <w:rFonts w:ascii="Arial" w:eastAsia="Times New Roman" w:hAnsi="Arial" w:cs="Arial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B0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8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2D6"/>
  </w:style>
  <w:style w:type="paragraph" w:styleId="Piedepgina">
    <w:name w:val="footer"/>
    <w:basedOn w:val="Normal"/>
    <w:link w:val="PiedepginaCar"/>
    <w:uiPriority w:val="99"/>
    <w:unhideWhenUsed/>
    <w:rsid w:val="00981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2D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C523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3C5238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A54A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E18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8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8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8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82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95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2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88081-918D-492D-A44A-AF69A198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Amira Russell</cp:lastModifiedBy>
  <cp:revision>2</cp:revision>
  <cp:lastPrinted>2016-06-16T17:31:00Z</cp:lastPrinted>
  <dcterms:created xsi:type="dcterms:W3CDTF">2025-03-21T18:47:00Z</dcterms:created>
  <dcterms:modified xsi:type="dcterms:W3CDTF">2025-03-21T18:47:00Z</dcterms:modified>
</cp:coreProperties>
</file>